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8" w:lineRule="auto"/>
        <w:ind w:left="2862" w:right="286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CULTURA E ECONOMIA CRIATIVA ANEXO IV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62" w:right="286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DOCUMENTAÇÃO PESSOA JURÍDICA (MEI)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" w:before="9" w:lineRule="auto"/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28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28"/>
        <w:tblGridChange w:id="0">
          <w:tblGrid>
            <w:gridCol w:w="11628"/>
          </w:tblGrid>
        </w:tblGridChange>
      </w:tblGrid>
      <w:tr>
        <w:trPr>
          <w:cantSplit w:val="0"/>
          <w:trHeight w:val="91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- Comprovante de Inscrição e Situação Cadastral do CNPJ (atualizado);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https://solucoes.receita.fazenda.gov.br/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5b9bd4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Servicos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462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/cnpjreva/cnpjreva_solicitacao.asp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- Certificado de Microempreendedor Individual (MEI) atualizado;</w:t>
            </w:r>
          </w:p>
        </w:tc>
      </w:tr>
      <w:tr>
        <w:trPr>
          <w:cantSplit w:val="0"/>
          <w:trHeight w:val="91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- Cópia do comprovante de conta corrente da Pessoa Jurídica do proponente</w:t>
            </w:r>
          </w:p>
        </w:tc>
      </w:tr>
      <w:tr>
        <w:trPr>
          <w:cantSplit w:val="0"/>
          <w:trHeight w:val="18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59" w:lineRule="auto"/>
              <w:ind w:left="69" w:right="6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 – Cópia do comprovante de endereço do domicílio ou sede da Pessoa Jurídica e datado de no máximo 03 (três) meses antes da inscrição: juntar cópia do comprovante de endereço ou cópia do contrato de locação ou declaração de residência por terceiro, acompanhada de cópia de documento oficial do(a) proprietário(a) do imóvel e respectivo comprovante de residência (Anexo V)</w:t>
            </w:r>
          </w:p>
        </w:tc>
      </w:tr>
      <w:tr>
        <w:trPr>
          <w:cantSplit w:val="0"/>
          <w:trHeight w:val="137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- Cópia do RG e CPF do representante legal da Pessoa Jurídica;</w:t>
            </w:r>
          </w:p>
        </w:tc>
      </w:tr>
      <w:tr>
        <w:trPr>
          <w:cantSplit w:val="0"/>
          <w:trHeight w:val="91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- Certidão Negativa de Débito Municipal do domicílio ou sede do proponente</w:t>
            </w:r>
          </w:p>
        </w:tc>
      </w:tr>
      <w:tr>
        <w:trPr>
          <w:cantSplit w:val="0"/>
          <w:trHeight w:val="183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2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- Certidão Negativa de Débito Municipal perante o Município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Maceió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por meio do link: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75b6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https://siat.maceio.al.gov.br/dsf_mcz_portal/inicial.do?evento=montaMenu&amp;acronym=EMITIRCERTIDAOPES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75b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(Caso o proponente não possua inscrição mercantil no município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Maceió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poderá informar por meio de declaração.)</w:t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</w:rPr>
        <w:sectPr>
          <w:headerReference r:id="rId10" w:type="default"/>
          <w:footerReference r:id="rId11" w:type="default"/>
          <w:pgSz w:h="16840" w:w="11910" w:orient="portrait"/>
          <w:pgMar w:bottom="280" w:top="1580" w:left="20" w:right="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28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28"/>
        <w:tblGridChange w:id="0">
          <w:tblGrid>
            <w:gridCol w:w="11628"/>
          </w:tblGrid>
        </w:tblGridChange>
      </w:tblGrid>
      <w:tr>
        <w:trPr>
          <w:cantSplit w:val="0"/>
          <w:trHeight w:val="91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 - Certidão de Regularidade Fiscal com a Fazenda do Estado do domicílio ou sede do proponente.</w:t>
            </w:r>
          </w:p>
        </w:tc>
      </w:tr>
      <w:tr>
        <w:trPr>
          <w:cantSplit w:val="0"/>
          <w:trHeight w:val="91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- Certidão de Regularidade do FGTS/CRF, por meio do link: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75b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https://consulta-crf.caixa.gov.br/consultacrf/pages/consultaEmpregador.jsf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 - Certidão conjunta Negativa de Débitos relativos a Tributos e Contribuições Federais e a Dívida Ativa da União; link: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75b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https://solucoes.receita.fazenda.gov.br/Servicos/certidaointernet/PJ/Emitir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27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 - Certidão Negativa de Débitos Trabalhistas emitida pelo Tribunal Superior do Trabalho; link: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www.tst.jus.br/certidão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56" w:lineRule="auto"/>
              <w:ind w:left="69" w:right="3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- Declaração do valor da alíquota do ISS no caso de pessoas optantes pelo Simples Nacional, conforme modelo no Anexo VI.</w:t>
            </w:r>
          </w:p>
        </w:tc>
      </w:tr>
      <w:tr>
        <w:trPr>
          <w:cantSplit w:val="0"/>
          <w:trHeight w:val="91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- Declaração que não emprega menor (Anexo VII).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00" w:left="20" w:right="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entury Gothic" w:cs="Century Gothic" w:eastAsia="Century Gothic" w:hAnsi="Century Gothic"/>
        <w:b w:val="1"/>
        <w:sz w:val="18"/>
        <w:szCs w:val="18"/>
        <w:rtl w:val="0"/>
      </w:rPr>
      <w:t xml:space="preserve">SECRETARIA MUNICIPAL DE CULTURA E ECONOMIA CRIATIVA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Rua Melo Morais, 59, Centro, Maceió/AL  –  CEP: 57020-330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CNPJ: 50.791.658/0001-37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32560" cy="57277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2560" cy="572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69"/>
    </w:pPr>
  </w:style>
  <w:style w:type="paragraph" w:styleId="Cabealho">
    <w:name w:val="header"/>
    <w:basedOn w:val="Normal"/>
    <w:link w:val="CabealhoChar"/>
    <w:uiPriority w:val="99"/>
    <w:unhideWhenUsed w:val="1"/>
    <w:rsid w:val="00E10B3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10B3C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10B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10B3C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hyperlink" Target="http://www.tst.jus.br/certid%C3%A3o" TargetMode="External"/><Relationship Id="rId9" Type="http://schemas.openxmlformats.org/officeDocument/2006/relationships/hyperlink" Target="https://solucoes.receita.fazenda.gov.br/Servicos/cnpjreva/cnpjreva_solicitacao.as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olucoes.receita.fazenda.gov.br/Servicos/cnpjreva/cnpjreva_solicitacao.asp" TargetMode="External"/><Relationship Id="rId8" Type="http://schemas.openxmlformats.org/officeDocument/2006/relationships/hyperlink" Target="https://solucoes.receita.fazenda.gov.br/Servicos/cnpjreva/cnpjreva_solicitacao.as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pcJUi4qSAli7v2ncRfTNUSCXg==">CgMxLjA4AHIhMW1QWUwtNTBTSVRScGtPWDNrdkxXbTJSSHFjaXFuVnJQ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2023-09-29T20:33:00Z</dcterms:created>
  <dc:creator>Adm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