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A030" w14:textId="3EDCD307" w:rsidR="00FD6A9F" w:rsidRPr="00853CB5" w:rsidRDefault="00FD6A9F" w:rsidP="00FD6A9F">
      <w:pPr>
        <w:suppressAutoHyphens w:val="0"/>
        <w:spacing w:line="360" w:lineRule="auto"/>
        <w:ind w:leftChars="0" w:left="0" w:firstLineChars="0" w:firstLine="0"/>
        <w:textDirection w:val="lrTb"/>
        <w:textAlignment w:val="auto"/>
        <w:outlineLvl w:val="9"/>
        <w:rPr>
          <w:rFonts w:ascii="Century Gothic" w:eastAsia="Calibri" w:hAnsi="Century Gothic"/>
          <w:b/>
          <w:bCs/>
          <w:position w:val="0"/>
          <w:sz w:val="24"/>
          <w:szCs w:val="24"/>
        </w:rPr>
      </w:pPr>
      <w:r w:rsidRPr="00853CB5">
        <w:rPr>
          <w:rFonts w:ascii="Century Gothic" w:eastAsia="Calibri" w:hAnsi="Century Gothic"/>
          <w:b/>
          <w:bCs/>
          <w:position w:val="0"/>
          <w:sz w:val="24"/>
          <w:szCs w:val="24"/>
        </w:rPr>
        <w:t xml:space="preserve">PROCESSO: 1500. </w:t>
      </w:r>
      <w:r w:rsidR="00FA5D58" w:rsidRPr="00853CB5">
        <w:rPr>
          <w:rFonts w:ascii="Century Gothic" w:eastAsia="Calibri" w:hAnsi="Century Gothic"/>
          <w:b/>
          <w:bCs/>
          <w:position w:val="0"/>
          <w:sz w:val="24"/>
          <w:szCs w:val="24"/>
        </w:rPr>
        <w:t>36966</w:t>
      </w:r>
      <w:r w:rsidRPr="00853CB5">
        <w:rPr>
          <w:rFonts w:ascii="Century Gothic" w:eastAsia="Calibri" w:hAnsi="Century Gothic"/>
          <w:b/>
          <w:bCs/>
          <w:position w:val="0"/>
          <w:sz w:val="24"/>
          <w:szCs w:val="24"/>
        </w:rPr>
        <w:t>.2021</w:t>
      </w:r>
    </w:p>
    <w:p w14:paraId="3BA02761" w14:textId="50B22C8D" w:rsidR="00FD6A9F" w:rsidRPr="00853CB5" w:rsidRDefault="00266F90" w:rsidP="00FD6A9F">
      <w:pPr>
        <w:suppressAutoHyphens w:val="0"/>
        <w:spacing w:line="360" w:lineRule="auto"/>
        <w:ind w:leftChars="0" w:left="0" w:firstLineChars="0" w:firstLine="0"/>
        <w:textDirection w:val="lrTb"/>
        <w:textAlignment w:val="auto"/>
        <w:outlineLvl w:val="9"/>
        <w:rPr>
          <w:rFonts w:ascii="Century Gothic" w:eastAsia="Calibri" w:hAnsi="Century Gothic"/>
          <w:b/>
          <w:bCs/>
          <w:position w:val="0"/>
          <w:sz w:val="24"/>
          <w:szCs w:val="24"/>
        </w:rPr>
      </w:pPr>
      <w:bookmarkStart w:id="0" w:name="_Hlk86310699"/>
      <w:r w:rsidRPr="00853CB5">
        <w:rPr>
          <w:rFonts w:ascii="Century Gothic" w:eastAsia="Calibri" w:hAnsi="Century Gothic"/>
          <w:b/>
          <w:bCs/>
          <w:position w:val="0"/>
          <w:sz w:val="24"/>
          <w:szCs w:val="24"/>
        </w:rPr>
        <w:t xml:space="preserve">Edital de Credenciamento nº </w:t>
      </w:r>
      <w:r w:rsidR="008A04B0" w:rsidRPr="00853CB5">
        <w:rPr>
          <w:rFonts w:ascii="Century Gothic" w:eastAsia="Calibri" w:hAnsi="Century Gothic"/>
          <w:b/>
          <w:bCs/>
          <w:position w:val="0"/>
          <w:sz w:val="24"/>
          <w:szCs w:val="24"/>
        </w:rPr>
        <w:t>0</w:t>
      </w:r>
      <w:r w:rsidRPr="00853CB5">
        <w:rPr>
          <w:rFonts w:ascii="Century Gothic" w:eastAsia="Calibri" w:hAnsi="Century Gothic"/>
          <w:b/>
          <w:bCs/>
          <w:position w:val="0"/>
          <w:sz w:val="24"/>
          <w:szCs w:val="24"/>
        </w:rPr>
        <w:t>07</w:t>
      </w:r>
      <w:r w:rsidR="00FD6A9F" w:rsidRPr="00853CB5">
        <w:rPr>
          <w:rFonts w:ascii="Century Gothic" w:eastAsia="Calibri" w:hAnsi="Century Gothic"/>
          <w:b/>
          <w:bCs/>
          <w:position w:val="0"/>
          <w:sz w:val="24"/>
          <w:szCs w:val="24"/>
        </w:rPr>
        <w:t>/2021</w:t>
      </w:r>
    </w:p>
    <w:bookmarkEnd w:id="0"/>
    <w:p w14:paraId="0A139B32" w14:textId="77777777" w:rsidR="00FD6A9F" w:rsidRPr="00FE3399" w:rsidRDefault="00FD6A9F" w:rsidP="00FD6A9F">
      <w:pPr>
        <w:suppressAutoHyphens w:val="0"/>
        <w:spacing w:line="360" w:lineRule="auto"/>
        <w:ind w:leftChars="0" w:left="0" w:firstLineChars="0" w:firstLine="0"/>
        <w:textDirection w:val="lrTb"/>
        <w:textAlignment w:val="auto"/>
        <w:outlineLvl w:val="9"/>
        <w:rPr>
          <w:rFonts w:ascii="Century Gothic" w:eastAsia="Calibri" w:hAnsi="Century Gothic"/>
          <w:position w:val="0"/>
          <w:sz w:val="24"/>
          <w:szCs w:val="24"/>
        </w:rPr>
      </w:pPr>
    </w:p>
    <w:p w14:paraId="2D35704F" w14:textId="6A22566D" w:rsidR="00FD6A9F" w:rsidRPr="00FE3399" w:rsidRDefault="00FD6A9F" w:rsidP="00FD6A9F">
      <w:pPr>
        <w:suppressAutoHyphens w:val="0"/>
        <w:spacing w:line="360" w:lineRule="auto"/>
        <w:ind w:leftChars="0" w:left="0" w:firstLineChars="0" w:firstLine="0"/>
        <w:textDirection w:val="lrTb"/>
        <w:textAlignment w:val="auto"/>
        <w:outlineLvl w:val="9"/>
        <w:rPr>
          <w:rFonts w:ascii="Century Gothic" w:eastAsia="Calibri" w:hAnsi="Century Gothic"/>
          <w:position w:val="0"/>
          <w:sz w:val="24"/>
          <w:szCs w:val="24"/>
        </w:rPr>
      </w:pPr>
      <w:r w:rsidRPr="00FE3399">
        <w:rPr>
          <w:rFonts w:ascii="Century Gothic" w:eastAsia="Calibri" w:hAnsi="Century Gothic"/>
          <w:position w:val="0"/>
          <w:sz w:val="24"/>
          <w:szCs w:val="24"/>
        </w:rPr>
        <w:t xml:space="preserve">A FUNDAÇÃO MUNICIPAL DE AÇÃO CULTURAL, instituição jurídica de direito público, sem fins lucrativos, conforme lei nº 4.513 de 29 de Maio de 1996, e modificada Lei nº 5.118 de 31 de Dezembro de 2000, e das atribuições de seu Diretor-Presidente conforme Decreto Municipal nº 6.267, de 05 de Setembro de 2002 e nos termos do decreto municipal n° 7.560 de 24 de Outubro de 2013, inscrita no CNPJ sob o nº 01.834.835/0001-00, com sede na </w:t>
      </w:r>
      <w:r w:rsidR="00266F90" w:rsidRPr="00FE3399">
        <w:rPr>
          <w:rFonts w:ascii="Century Gothic" w:eastAsia="Calibri" w:hAnsi="Century Gothic"/>
          <w:position w:val="0"/>
          <w:sz w:val="24"/>
          <w:szCs w:val="24"/>
        </w:rPr>
        <w:t xml:space="preserve">Rua Melo Morais, </w:t>
      </w:r>
      <w:r w:rsidRPr="00FE3399">
        <w:rPr>
          <w:rFonts w:ascii="Century Gothic" w:eastAsia="Calibri" w:hAnsi="Century Gothic"/>
          <w:position w:val="0"/>
          <w:sz w:val="24"/>
          <w:szCs w:val="24"/>
        </w:rPr>
        <w:t xml:space="preserve">Nº </w:t>
      </w:r>
      <w:r w:rsidR="00266F90" w:rsidRPr="00FE3399">
        <w:rPr>
          <w:rFonts w:ascii="Century Gothic" w:eastAsia="Calibri" w:hAnsi="Century Gothic"/>
          <w:position w:val="0"/>
          <w:sz w:val="24"/>
          <w:szCs w:val="24"/>
        </w:rPr>
        <w:t>59, Centro</w:t>
      </w:r>
      <w:r w:rsidRPr="00FE3399">
        <w:rPr>
          <w:rFonts w:ascii="Century Gothic" w:eastAsia="Calibri" w:hAnsi="Century Gothic"/>
          <w:position w:val="0"/>
          <w:sz w:val="24"/>
          <w:szCs w:val="24"/>
        </w:rPr>
        <w:t>, Maceió/AL,</w:t>
      </w:r>
      <w:r w:rsidR="00156802" w:rsidRPr="00FE3399">
        <w:rPr>
          <w:rFonts w:ascii="Century Gothic" w:eastAsia="Calibri" w:hAnsi="Century Gothic"/>
          <w:position w:val="0"/>
          <w:sz w:val="24"/>
          <w:szCs w:val="24"/>
        </w:rPr>
        <w:t xml:space="preserve"> CEP: 57020-330, </w:t>
      </w:r>
      <w:r w:rsidRPr="00FE3399">
        <w:rPr>
          <w:rFonts w:ascii="Century Gothic" w:eastAsia="Calibri" w:hAnsi="Century Gothic"/>
          <w:position w:val="0"/>
          <w:sz w:val="24"/>
          <w:szCs w:val="24"/>
        </w:rPr>
        <w:t xml:space="preserve">torna público para conhecimento dos interessados, o presente </w:t>
      </w:r>
      <w:bookmarkStart w:id="1" w:name="_Hlk86310734"/>
      <w:r w:rsidRPr="00FE3399">
        <w:rPr>
          <w:rFonts w:ascii="Century Gothic" w:eastAsia="Calibri" w:hAnsi="Century Gothic"/>
          <w:position w:val="0"/>
          <w:sz w:val="24"/>
          <w:szCs w:val="24"/>
        </w:rPr>
        <w:t>EDITAL DE CREDENCIAMENTO DE ARTISTAS E BANDAS, visando compor a grade de apresentações e eventos da Prefeitura de Maceió, consoante ao Processo Administrativo nº 01500.</w:t>
      </w:r>
      <w:r w:rsidR="00FA5D58" w:rsidRPr="00FE3399">
        <w:rPr>
          <w:rFonts w:ascii="Century Gothic" w:eastAsia="Calibri" w:hAnsi="Century Gothic"/>
          <w:position w:val="0"/>
          <w:sz w:val="24"/>
          <w:szCs w:val="24"/>
        </w:rPr>
        <w:t>36966</w:t>
      </w:r>
      <w:r w:rsidRPr="00FE3399">
        <w:rPr>
          <w:rFonts w:ascii="Century Gothic" w:eastAsia="Calibri" w:hAnsi="Century Gothic"/>
          <w:position w:val="0"/>
          <w:sz w:val="24"/>
          <w:szCs w:val="24"/>
        </w:rPr>
        <w:t>/2021</w:t>
      </w:r>
      <w:bookmarkEnd w:id="1"/>
      <w:r w:rsidRPr="00FE3399">
        <w:rPr>
          <w:rFonts w:ascii="Century Gothic" w:eastAsia="Calibri" w:hAnsi="Century Gothic"/>
          <w:position w:val="0"/>
          <w:sz w:val="24"/>
          <w:szCs w:val="24"/>
        </w:rPr>
        <w:t>, e mediante as cláusulas e condições seguintes:</w:t>
      </w:r>
    </w:p>
    <w:p w14:paraId="3A57FA72" w14:textId="77777777" w:rsidR="00F3419D" w:rsidRPr="00FE3399" w:rsidRDefault="00F3419D">
      <w:pPr>
        <w:spacing w:line="360" w:lineRule="auto"/>
        <w:ind w:left="0" w:hanging="2"/>
        <w:rPr>
          <w:rFonts w:ascii="Century Gothic" w:eastAsia="Century Gothic" w:hAnsi="Century Gothic" w:cs="Century Gothic"/>
          <w:sz w:val="24"/>
          <w:szCs w:val="24"/>
        </w:rPr>
      </w:pPr>
    </w:p>
    <w:p w14:paraId="0BABDBB2" w14:textId="3F6A8C66" w:rsidR="002B2FA3" w:rsidRPr="00FE3399" w:rsidRDefault="00C45F68" w:rsidP="002B2FA3">
      <w:pPr>
        <w:numPr>
          <w:ilvl w:val="0"/>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eastAsia="Century Gothic" w:hAnsi="Century Gothic" w:cs="Century Gothic"/>
          <w:b/>
          <w:sz w:val="24"/>
          <w:szCs w:val="24"/>
        </w:rPr>
        <w:t>DO OBJETO</w:t>
      </w:r>
    </w:p>
    <w:p w14:paraId="0268BE93" w14:textId="373C51AD" w:rsidR="008B407F" w:rsidRPr="00FE3399" w:rsidRDefault="008B407F" w:rsidP="008B407F">
      <w:pPr>
        <w:numPr>
          <w:ilvl w:val="1"/>
          <w:numId w:val="14"/>
        </w:numPr>
        <w:suppressAutoHyphens w:val="0"/>
        <w:spacing w:line="360" w:lineRule="auto"/>
        <w:ind w:leftChars="0" w:firstLineChars="0" w:hanging="2"/>
        <w:textDirection w:val="lrTb"/>
        <w:textAlignment w:val="auto"/>
        <w:outlineLvl w:val="9"/>
        <w:rPr>
          <w:rFonts w:ascii="Century Gothic" w:hAnsi="Century Gothic"/>
          <w:sz w:val="24"/>
          <w:szCs w:val="24"/>
        </w:rPr>
      </w:pPr>
      <w:bookmarkStart w:id="2" w:name="_Hlk80620447"/>
      <w:r w:rsidRPr="00FE3399">
        <w:rPr>
          <w:rFonts w:ascii="Century Gothic" w:hAnsi="Century Gothic"/>
          <w:sz w:val="24"/>
          <w:szCs w:val="24"/>
        </w:rPr>
        <w:t xml:space="preserve">O presente edital tem por objeto o credenciamento </w:t>
      </w:r>
      <w:bookmarkStart w:id="3" w:name="_Hlk80620159"/>
      <w:r w:rsidRPr="00FE3399">
        <w:rPr>
          <w:rFonts w:ascii="Century Gothic" w:hAnsi="Century Gothic"/>
          <w:sz w:val="24"/>
          <w:szCs w:val="24"/>
        </w:rPr>
        <w:t>de bandas</w:t>
      </w:r>
      <w:r w:rsidR="00D72D54" w:rsidRPr="00FE3399">
        <w:rPr>
          <w:rFonts w:ascii="Century Gothic" w:hAnsi="Century Gothic"/>
          <w:sz w:val="24"/>
          <w:szCs w:val="24"/>
        </w:rPr>
        <w:t xml:space="preserve"> </w:t>
      </w:r>
      <w:r w:rsidRPr="00FE3399">
        <w:rPr>
          <w:rFonts w:ascii="Century Gothic" w:hAnsi="Century Gothic"/>
          <w:sz w:val="24"/>
          <w:szCs w:val="24"/>
        </w:rPr>
        <w:t>d</w:t>
      </w:r>
      <w:r w:rsidR="00D72D54" w:rsidRPr="00FE3399">
        <w:rPr>
          <w:rFonts w:ascii="Century Gothic" w:hAnsi="Century Gothic"/>
          <w:sz w:val="24"/>
          <w:szCs w:val="24"/>
        </w:rPr>
        <w:t>e</w:t>
      </w:r>
      <w:r w:rsidRPr="00FE3399">
        <w:rPr>
          <w:rFonts w:ascii="Century Gothic" w:hAnsi="Century Gothic"/>
          <w:sz w:val="24"/>
          <w:szCs w:val="24"/>
        </w:rPr>
        <w:t xml:space="preserve"> música</w:t>
      </w:r>
      <w:r w:rsidR="00307850" w:rsidRPr="00FE3399">
        <w:rPr>
          <w:rFonts w:ascii="Century Gothic" w:hAnsi="Century Gothic"/>
          <w:sz w:val="24"/>
          <w:szCs w:val="24"/>
        </w:rPr>
        <w:t xml:space="preserve"> (completas com cantores)</w:t>
      </w:r>
      <w:r w:rsidRPr="00FE3399">
        <w:rPr>
          <w:rFonts w:ascii="Century Gothic" w:hAnsi="Century Gothic"/>
          <w:sz w:val="24"/>
          <w:szCs w:val="24"/>
        </w:rPr>
        <w:t>, visando compor a grade de apresentações e eventos da Prefeitura de Maceió</w:t>
      </w:r>
      <w:bookmarkEnd w:id="3"/>
      <w:r w:rsidRPr="00FE3399">
        <w:rPr>
          <w:rFonts w:ascii="Century Gothic" w:hAnsi="Century Gothic"/>
          <w:sz w:val="24"/>
          <w:szCs w:val="24"/>
        </w:rPr>
        <w:t>.</w:t>
      </w:r>
    </w:p>
    <w:p w14:paraId="4871E588" w14:textId="09ADCE50" w:rsidR="00D72D54" w:rsidRPr="00FE3399" w:rsidRDefault="00D72D54" w:rsidP="00D72D54">
      <w:pPr>
        <w:pStyle w:val="PargrafodaLista"/>
        <w:numPr>
          <w:ilvl w:val="2"/>
          <w:numId w:val="1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Compreende-se como banda musical: o conjunto de músicos, com o intuito de tocar arranjos musicais, formado por no mínimo 02 (dois) integrantes</w:t>
      </w:r>
      <w:bookmarkStart w:id="4" w:name="_Hlk83886145"/>
      <w:r w:rsidR="00307850" w:rsidRPr="00FE3399">
        <w:rPr>
          <w:rFonts w:ascii="Century Gothic" w:hAnsi="Century Gothic"/>
          <w:sz w:val="24"/>
          <w:szCs w:val="24"/>
        </w:rPr>
        <w:t>, sendo um deles necessariamente o cantor</w:t>
      </w:r>
      <w:bookmarkEnd w:id="4"/>
      <w:r w:rsidRPr="00FE3399">
        <w:rPr>
          <w:rFonts w:ascii="Century Gothic" w:hAnsi="Century Gothic"/>
          <w:sz w:val="24"/>
          <w:szCs w:val="24"/>
        </w:rPr>
        <w:t>, pertencentes aos gêneros listados no item 1.11 do presente Edital.</w:t>
      </w:r>
    </w:p>
    <w:bookmarkEnd w:id="2"/>
    <w:p w14:paraId="0763CA66" w14:textId="77777777" w:rsidR="008B407F" w:rsidRPr="00FE3399" w:rsidRDefault="008B407F" w:rsidP="008B407F">
      <w:pPr>
        <w:numPr>
          <w:ilvl w:val="1"/>
          <w:numId w:val="14"/>
        </w:numPr>
        <w:suppressAutoHyphens w:val="0"/>
        <w:spacing w:line="360" w:lineRule="auto"/>
        <w:ind w:leftChars="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Os interessados poderão solicitar o Credenciamento, a qualquer tempo, desde que cumpridos todos os requisitos e durante a vigência do presente Edital.</w:t>
      </w:r>
    </w:p>
    <w:p w14:paraId="4A5AB9A4" w14:textId="7D8069EA" w:rsidR="008B407F" w:rsidRPr="00FE3399" w:rsidRDefault="008B407F" w:rsidP="008B407F">
      <w:pPr>
        <w:numPr>
          <w:ilvl w:val="1"/>
          <w:numId w:val="14"/>
        </w:numPr>
        <w:suppressAutoHyphens w:val="0"/>
        <w:spacing w:line="360" w:lineRule="auto"/>
        <w:ind w:leftChars="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lastRenderedPageBreak/>
        <w:t>O objetivo do presente credenciamento é habilitar bandas para que sejam contratad</w:t>
      </w:r>
      <w:r w:rsidR="006A24D6" w:rsidRPr="00FE3399">
        <w:rPr>
          <w:rFonts w:ascii="Century Gothic" w:hAnsi="Century Gothic"/>
          <w:sz w:val="24"/>
          <w:szCs w:val="24"/>
        </w:rPr>
        <w:t>as</w:t>
      </w:r>
      <w:r w:rsidRPr="00FE3399">
        <w:rPr>
          <w:rFonts w:ascii="Century Gothic" w:hAnsi="Century Gothic"/>
          <w:sz w:val="24"/>
          <w:szCs w:val="24"/>
        </w:rPr>
        <w:t xml:space="preserve"> </w:t>
      </w:r>
      <w:r w:rsidR="006A24D6" w:rsidRPr="00FE3399">
        <w:rPr>
          <w:rFonts w:ascii="Century Gothic" w:hAnsi="Century Gothic"/>
          <w:sz w:val="24"/>
          <w:szCs w:val="24"/>
        </w:rPr>
        <w:t>para compor a grade d</w:t>
      </w:r>
      <w:r w:rsidRPr="00FE3399">
        <w:rPr>
          <w:rFonts w:ascii="Century Gothic" w:hAnsi="Century Gothic"/>
          <w:sz w:val="24"/>
          <w:szCs w:val="24"/>
        </w:rPr>
        <w:t xml:space="preserve">os mais diversos eventos </w:t>
      </w:r>
      <w:r w:rsidR="006A24D6" w:rsidRPr="00FE3399">
        <w:rPr>
          <w:rFonts w:ascii="Century Gothic" w:hAnsi="Century Gothic"/>
          <w:sz w:val="24"/>
          <w:szCs w:val="24"/>
        </w:rPr>
        <w:t>que serão realizados pel</w:t>
      </w:r>
      <w:r w:rsidRPr="00FE3399">
        <w:rPr>
          <w:rFonts w:ascii="Century Gothic" w:hAnsi="Century Gothic"/>
          <w:sz w:val="24"/>
          <w:szCs w:val="24"/>
        </w:rPr>
        <w:t xml:space="preserve">a Prefeitura de Maceió, como, por exemplo, aniversário de Maceió, Natal, </w:t>
      </w:r>
      <w:r w:rsidR="00D72D54" w:rsidRPr="00FE3399">
        <w:rPr>
          <w:rFonts w:ascii="Century Gothic" w:hAnsi="Century Gothic"/>
          <w:sz w:val="24"/>
          <w:szCs w:val="24"/>
        </w:rPr>
        <w:t>Réveillon</w:t>
      </w:r>
      <w:r w:rsidRPr="00FE3399">
        <w:rPr>
          <w:rFonts w:ascii="Century Gothic" w:hAnsi="Century Gothic"/>
          <w:sz w:val="24"/>
          <w:szCs w:val="24"/>
        </w:rPr>
        <w:t>, Carnaval, São João, etc.</w:t>
      </w:r>
    </w:p>
    <w:p w14:paraId="1590AE12" w14:textId="77777777" w:rsidR="008B407F" w:rsidRPr="00FE3399" w:rsidRDefault="008B407F" w:rsidP="008B407F">
      <w:pPr>
        <w:numPr>
          <w:ilvl w:val="1"/>
          <w:numId w:val="14"/>
        </w:numPr>
        <w:suppressAutoHyphens w:val="0"/>
        <w:spacing w:line="360" w:lineRule="auto"/>
        <w:ind w:leftChars="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Serão convocados para a participação no sorteio, os gêneros musicais pertinentes ao evento a ser realizado.</w:t>
      </w:r>
    </w:p>
    <w:p w14:paraId="4E56F11F" w14:textId="5F7488F7" w:rsidR="006A24D6" w:rsidRPr="00FE3399" w:rsidRDefault="008B407F" w:rsidP="006A24D6">
      <w:pPr>
        <w:pStyle w:val="PargrafodaLista"/>
        <w:numPr>
          <w:ilvl w:val="2"/>
          <w:numId w:val="1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As inscrições por </w:t>
      </w:r>
      <w:r w:rsidR="00D72D54" w:rsidRPr="00FE3399">
        <w:rPr>
          <w:rFonts w:ascii="Century Gothic" w:hAnsi="Century Gothic"/>
          <w:sz w:val="24"/>
          <w:szCs w:val="24"/>
        </w:rPr>
        <w:t>gênero musical</w:t>
      </w:r>
      <w:r w:rsidRPr="00FE3399">
        <w:rPr>
          <w:rFonts w:ascii="Century Gothic" w:hAnsi="Century Gothic"/>
          <w:sz w:val="24"/>
          <w:szCs w:val="24"/>
        </w:rPr>
        <w:t xml:space="preserve"> servirão apenas para </w:t>
      </w:r>
      <w:r w:rsidR="00D72D54" w:rsidRPr="00FE3399">
        <w:rPr>
          <w:rFonts w:ascii="Century Gothic" w:hAnsi="Century Gothic"/>
          <w:sz w:val="24"/>
          <w:szCs w:val="24"/>
        </w:rPr>
        <w:t xml:space="preserve">organização administrativa e </w:t>
      </w:r>
      <w:r w:rsidRPr="00FE3399">
        <w:rPr>
          <w:rFonts w:ascii="Century Gothic" w:hAnsi="Century Gothic"/>
          <w:sz w:val="24"/>
          <w:szCs w:val="24"/>
        </w:rPr>
        <w:t xml:space="preserve">definir melhor os convocados para o sorteio, haja vista que serão convocados para participarem do sorteio somente </w:t>
      </w:r>
      <w:r w:rsidR="006A24D6" w:rsidRPr="00FE3399">
        <w:rPr>
          <w:rFonts w:ascii="Century Gothic" w:hAnsi="Century Gothic"/>
          <w:sz w:val="24"/>
          <w:szCs w:val="24"/>
        </w:rPr>
        <w:t>os gêneros</w:t>
      </w:r>
      <w:r w:rsidRPr="00FE3399">
        <w:rPr>
          <w:rFonts w:ascii="Century Gothic" w:hAnsi="Century Gothic"/>
          <w:sz w:val="24"/>
          <w:szCs w:val="24"/>
        </w:rPr>
        <w:t xml:space="preserve"> pertinentes ao evento a ser realizado. Ressaltando-se que, todos os credenciados serão convocados durante o prazo de vigência do Edital.</w:t>
      </w:r>
    </w:p>
    <w:p w14:paraId="58676784" w14:textId="34DE652C" w:rsidR="006A24D6" w:rsidRPr="00FE3399" w:rsidRDefault="006A24D6" w:rsidP="006A24D6">
      <w:pPr>
        <w:numPr>
          <w:ilvl w:val="1"/>
          <w:numId w:val="14"/>
        </w:numPr>
        <w:suppressAutoHyphens w:val="0"/>
        <w:spacing w:line="360" w:lineRule="auto"/>
        <w:ind w:leftChars="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 xml:space="preserve">As apresentações serão realizadas com duração de 40 (quarenta) minutos a 02 (duas) horas, a depender do evento, </w:t>
      </w:r>
      <w:bookmarkStart w:id="5" w:name="_Hlk79393470"/>
      <w:r w:rsidRPr="00FE3399">
        <w:rPr>
          <w:rFonts w:ascii="Century Gothic" w:hAnsi="Century Gothic"/>
          <w:sz w:val="24"/>
          <w:szCs w:val="24"/>
        </w:rPr>
        <w:t xml:space="preserve">para </w:t>
      </w:r>
      <w:bookmarkEnd w:id="5"/>
      <w:r w:rsidRPr="00FE3399">
        <w:rPr>
          <w:rFonts w:ascii="Century Gothic" w:hAnsi="Century Gothic"/>
          <w:sz w:val="24"/>
          <w:szCs w:val="24"/>
        </w:rPr>
        <w:t>públicos diversos, podendo ser alterados conforme decisão da Diretoria de Produção da FMAC.</w:t>
      </w:r>
    </w:p>
    <w:p w14:paraId="4CE8D3D2" w14:textId="14B755E8" w:rsidR="008B407F" w:rsidRPr="00FE3399" w:rsidRDefault="008B407F" w:rsidP="008B407F">
      <w:pPr>
        <w:numPr>
          <w:ilvl w:val="1"/>
          <w:numId w:val="10"/>
        </w:numPr>
        <w:suppressAutoHyphens w:val="0"/>
        <w:spacing w:line="360" w:lineRule="auto"/>
        <w:ind w:leftChars="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 xml:space="preserve">Os artistas serão credenciados para eventos de 04 (quatro) classificações distintas, podendo se inscrever em todas, desde que cumpridos os requisitos, sendo elas: </w:t>
      </w:r>
    </w:p>
    <w:p w14:paraId="1B12EC2B" w14:textId="77777777" w:rsidR="008B407F" w:rsidRPr="00FE3399" w:rsidRDefault="008B407F" w:rsidP="008B407F">
      <w:pPr>
        <w:numPr>
          <w:ilvl w:val="2"/>
          <w:numId w:val="11"/>
        </w:numPr>
        <w:suppressAutoHyphens w:val="0"/>
        <w:spacing w:line="360" w:lineRule="auto"/>
        <w:ind w:leftChars="0" w:left="709" w:firstLineChars="0"/>
        <w:textDirection w:val="lrTb"/>
        <w:textAlignment w:val="auto"/>
        <w:outlineLvl w:val="9"/>
        <w:rPr>
          <w:rFonts w:ascii="Century Gothic" w:hAnsi="Century Gothic"/>
          <w:sz w:val="24"/>
          <w:szCs w:val="24"/>
        </w:rPr>
      </w:pPr>
      <w:r w:rsidRPr="00FE3399">
        <w:rPr>
          <w:rFonts w:ascii="Century Gothic" w:hAnsi="Century Gothic"/>
          <w:b/>
          <w:bCs/>
          <w:sz w:val="24"/>
          <w:szCs w:val="24"/>
        </w:rPr>
        <w:t>EVENTO INTIMISTA</w:t>
      </w:r>
      <w:r w:rsidRPr="00FE3399">
        <w:rPr>
          <w:rFonts w:ascii="Century Gothic" w:hAnsi="Century Gothic"/>
          <w:sz w:val="24"/>
          <w:szCs w:val="24"/>
        </w:rPr>
        <w:t>: Eventos com público estimado em até 200 pessoas.</w:t>
      </w:r>
    </w:p>
    <w:p w14:paraId="3FFAEF09" w14:textId="77777777" w:rsidR="008B407F" w:rsidRPr="00FE3399" w:rsidRDefault="008B407F" w:rsidP="008B407F">
      <w:pPr>
        <w:numPr>
          <w:ilvl w:val="2"/>
          <w:numId w:val="11"/>
        </w:numPr>
        <w:suppressAutoHyphens w:val="0"/>
        <w:spacing w:line="360" w:lineRule="auto"/>
        <w:ind w:leftChars="0" w:left="709" w:firstLineChars="0"/>
        <w:textDirection w:val="lrTb"/>
        <w:textAlignment w:val="auto"/>
        <w:outlineLvl w:val="9"/>
        <w:rPr>
          <w:rFonts w:ascii="Century Gothic" w:hAnsi="Century Gothic"/>
          <w:sz w:val="24"/>
          <w:szCs w:val="24"/>
        </w:rPr>
      </w:pPr>
      <w:r w:rsidRPr="00FE3399">
        <w:rPr>
          <w:rFonts w:ascii="Century Gothic" w:hAnsi="Century Gothic"/>
          <w:b/>
          <w:bCs/>
          <w:sz w:val="24"/>
          <w:szCs w:val="24"/>
        </w:rPr>
        <w:t>EVENTO DE PEQUENO PORTE</w:t>
      </w:r>
      <w:r w:rsidRPr="00FE3399">
        <w:rPr>
          <w:rFonts w:ascii="Century Gothic" w:hAnsi="Century Gothic"/>
          <w:sz w:val="24"/>
          <w:szCs w:val="24"/>
        </w:rPr>
        <w:t>: Eventos com público estimado entre 201 a 1.000 pessoas.</w:t>
      </w:r>
    </w:p>
    <w:p w14:paraId="18B0F5B4" w14:textId="77777777" w:rsidR="008B407F" w:rsidRPr="00FE3399" w:rsidRDefault="008B407F" w:rsidP="008B407F">
      <w:pPr>
        <w:numPr>
          <w:ilvl w:val="2"/>
          <w:numId w:val="11"/>
        </w:numPr>
        <w:suppressAutoHyphens w:val="0"/>
        <w:spacing w:line="360" w:lineRule="auto"/>
        <w:ind w:leftChars="0" w:left="709" w:firstLineChars="0"/>
        <w:textDirection w:val="lrTb"/>
        <w:textAlignment w:val="auto"/>
        <w:outlineLvl w:val="9"/>
        <w:rPr>
          <w:rFonts w:ascii="Century Gothic" w:hAnsi="Century Gothic"/>
          <w:sz w:val="24"/>
          <w:szCs w:val="24"/>
        </w:rPr>
      </w:pPr>
      <w:r w:rsidRPr="00FE3399">
        <w:rPr>
          <w:rFonts w:ascii="Century Gothic" w:hAnsi="Century Gothic"/>
          <w:b/>
          <w:bCs/>
          <w:sz w:val="24"/>
          <w:szCs w:val="24"/>
        </w:rPr>
        <w:t>EVENTO DE MÉDIO PORTE</w:t>
      </w:r>
      <w:r w:rsidRPr="00FE3399">
        <w:rPr>
          <w:rFonts w:ascii="Century Gothic" w:hAnsi="Century Gothic"/>
          <w:sz w:val="24"/>
          <w:szCs w:val="24"/>
        </w:rPr>
        <w:t>: Eventos com público estimado entre de 1.001 e 5.000 pessoas.</w:t>
      </w:r>
    </w:p>
    <w:p w14:paraId="57CEAE2A" w14:textId="77777777" w:rsidR="008B407F" w:rsidRPr="00FE3399" w:rsidRDefault="008B407F" w:rsidP="008B407F">
      <w:pPr>
        <w:numPr>
          <w:ilvl w:val="2"/>
          <w:numId w:val="11"/>
        </w:numPr>
        <w:suppressAutoHyphens w:val="0"/>
        <w:spacing w:line="360" w:lineRule="auto"/>
        <w:ind w:leftChars="0" w:left="709" w:firstLineChars="0"/>
        <w:textDirection w:val="lrTb"/>
        <w:textAlignment w:val="auto"/>
        <w:outlineLvl w:val="9"/>
        <w:rPr>
          <w:rFonts w:ascii="Century Gothic" w:hAnsi="Century Gothic"/>
          <w:sz w:val="24"/>
          <w:szCs w:val="24"/>
        </w:rPr>
      </w:pPr>
      <w:r w:rsidRPr="00FE3399">
        <w:rPr>
          <w:rFonts w:ascii="Century Gothic" w:hAnsi="Century Gothic"/>
          <w:b/>
          <w:bCs/>
          <w:sz w:val="24"/>
          <w:szCs w:val="24"/>
        </w:rPr>
        <w:t>EVENTO DE GRANDE PORTE</w:t>
      </w:r>
      <w:r w:rsidRPr="00FE3399">
        <w:rPr>
          <w:rFonts w:ascii="Century Gothic" w:hAnsi="Century Gothic"/>
          <w:sz w:val="24"/>
          <w:szCs w:val="24"/>
        </w:rPr>
        <w:t>: Eventos com público estimado de mais de 5.001 pessoas.</w:t>
      </w:r>
    </w:p>
    <w:p w14:paraId="2EFC6ECE" w14:textId="15034069" w:rsidR="008B407F" w:rsidRPr="00FE3399" w:rsidRDefault="006A24D6" w:rsidP="006A24D6">
      <w:pPr>
        <w:pStyle w:val="PargrafodaLista"/>
        <w:numPr>
          <w:ilvl w:val="1"/>
          <w:numId w:val="1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Os valores de cachê serão pagos de acordo com a classificação do evento e o tempo de apresentação será definido pela Diretoria de Produção </w:t>
      </w:r>
      <w:r w:rsidRPr="00FE3399">
        <w:rPr>
          <w:rFonts w:ascii="Century Gothic" w:hAnsi="Century Gothic"/>
          <w:sz w:val="24"/>
          <w:szCs w:val="24"/>
        </w:rPr>
        <w:lastRenderedPageBreak/>
        <w:t>da FMAC pela grade do evento a ser realizado. Registra-se que o tempo de apresentação estará previsto no contrato a ser celebrado entre a Fundação e a banda.</w:t>
      </w:r>
    </w:p>
    <w:p w14:paraId="25339DBE" w14:textId="53C8CA9D" w:rsidR="008B407F" w:rsidRPr="00FE3399" w:rsidRDefault="006A24D6" w:rsidP="008B407F">
      <w:pPr>
        <w:numPr>
          <w:ilvl w:val="1"/>
          <w:numId w:val="1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As bandas</w:t>
      </w:r>
      <w:r w:rsidR="008B407F" w:rsidRPr="00FE3399">
        <w:rPr>
          <w:rFonts w:ascii="Century Gothic" w:hAnsi="Century Gothic"/>
          <w:color w:val="FF0000"/>
          <w:sz w:val="24"/>
          <w:szCs w:val="24"/>
        </w:rPr>
        <w:t xml:space="preserve"> </w:t>
      </w:r>
      <w:r w:rsidR="008B407F" w:rsidRPr="00FE3399">
        <w:rPr>
          <w:rFonts w:ascii="Century Gothic" w:hAnsi="Century Gothic"/>
          <w:sz w:val="24"/>
          <w:szCs w:val="24"/>
        </w:rPr>
        <w:t>que se habilitarem para eventos intimistas, de pequeno e médio porte poderão ser convocados para se apresentarem em eventos de grande porte, recebendo para tanto o valor do cachê correspondente ao que se inscreveu.</w:t>
      </w:r>
    </w:p>
    <w:p w14:paraId="483751BF" w14:textId="51507A25" w:rsidR="008B407F" w:rsidRPr="00FE3399" w:rsidRDefault="008B407F" w:rsidP="008B407F">
      <w:pPr>
        <w:numPr>
          <w:ilvl w:val="1"/>
          <w:numId w:val="1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De igual forma, </w:t>
      </w:r>
      <w:r w:rsidR="006A24D6" w:rsidRPr="00FE3399">
        <w:rPr>
          <w:rFonts w:ascii="Century Gothic" w:hAnsi="Century Gothic"/>
          <w:sz w:val="24"/>
          <w:szCs w:val="24"/>
        </w:rPr>
        <w:t>as bandas</w:t>
      </w:r>
      <w:r w:rsidRPr="00FE3399">
        <w:rPr>
          <w:rFonts w:ascii="Century Gothic" w:hAnsi="Century Gothic"/>
          <w:color w:val="FF0000"/>
          <w:sz w:val="24"/>
          <w:szCs w:val="24"/>
        </w:rPr>
        <w:t xml:space="preserve"> </w:t>
      </w:r>
      <w:r w:rsidRPr="00FE3399">
        <w:rPr>
          <w:rFonts w:ascii="Century Gothic" w:hAnsi="Century Gothic"/>
          <w:sz w:val="24"/>
          <w:szCs w:val="24"/>
        </w:rPr>
        <w:t>que se habilitarem para eventos de grande porte poderão ser convocados para se apresentarem em eventos intimistas, de pequeno e médio porte, recebendo para tanto o valor do cachê correspondente ao que se inscreveu.</w:t>
      </w:r>
    </w:p>
    <w:p w14:paraId="0D47F06B" w14:textId="1373F5BD" w:rsidR="008B407F" w:rsidRPr="00FE3399" w:rsidRDefault="008B407F" w:rsidP="008B407F">
      <w:pPr>
        <w:numPr>
          <w:ilvl w:val="1"/>
          <w:numId w:val="1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eastAsia="Century Gothic" w:hAnsi="Century Gothic" w:cs="Century Gothic"/>
          <w:bCs/>
          <w:sz w:val="24"/>
          <w:szCs w:val="24"/>
        </w:rPr>
        <w:t xml:space="preserve">No ato da inscrição </w:t>
      </w:r>
      <w:r w:rsidR="006A24D6" w:rsidRPr="00FE3399">
        <w:rPr>
          <w:rFonts w:ascii="Century Gothic" w:eastAsia="Century Gothic" w:hAnsi="Century Gothic" w:cs="Century Gothic"/>
          <w:bCs/>
          <w:sz w:val="24"/>
          <w:szCs w:val="24"/>
        </w:rPr>
        <w:t>a banda</w:t>
      </w:r>
      <w:r w:rsidRPr="00FE3399">
        <w:rPr>
          <w:rFonts w:ascii="Century Gothic" w:eastAsia="Century Gothic" w:hAnsi="Century Gothic" w:cs="Century Gothic"/>
          <w:bCs/>
          <w:color w:val="FF0000"/>
          <w:sz w:val="24"/>
          <w:szCs w:val="24"/>
        </w:rPr>
        <w:t xml:space="preserve"> </w:t>
      </w:r>
      <w:r w:rsidRPr="00FE3399">
        <w:rPr>
          <w:rFonts w:ascii="Century Gothic" w:eastAsia="Century Gothic" w:hAnsi="Century Gothic" w:cs="Century Gothic"/>
          <w:bCs/>
          <w:sz w:val="24"/>
          <w:szCs w:val="24"/>
        </w:rPr>
        <w:t xml:space="preserve">deverá discriminar o gênero musical no qual se adequa. Os sorteios e a conseguinte contratação </w:t>
      </w:r>
      <w:r w:rsidR="006A24D6" w:rsidRPr="00FE3399">
        <w:rPr>
          <w:rFonts w:ascii="Century Gothic" w:eastAsia="Century Gothic" w:hAnsi="Century Gothic" w:cs="Century Gothic"/>
          <w:bCs/>
          <w:sz w:val="24"/>
          <w:szCs w:val="24"/>
        </w:rPr>
        <w:t>das bandas</w:t>
      </w:r>
      <w:r w:rsidRPr="00FE3399">
        <w:rPr>
          <w:rFonts w:ascii="Century Gothic" w:eastAsia="Century Gothic" w:hAnsi="Century Gothic" w:cs="Century Gothic"/>
          <w:bCs/>
          <w:sz w:val="24"/>
          <w:szCs w:val="24"/>
        </w:rPr>
        <w:t xml:space="preserve"> serão </w:t>
      </w:r>
      <w:r w:rsidR="006A24D6" w:rsidRPr="00FE3399">
        <w:rPr>
          <w:rFonts w:ascii="Century Gothic" w:eastAsia="Century Gothic" w:hAnsi="Century Gothic" w:cs="Century Gothic"/>
          <w:bCs/>
          <w:sz w:val="24"/>
          <w:szCs w:val="24"/>
        </w:rPr>
        <w:t>promovidos</w:t>
      </w:r>
      <w:r w:rsidRPr="00FE3399">
        <w:rPr>
          <w:rFonts w:ascii="Century Gothic" w:eastAsia="Century Gothic" w:hAnsi="Century Gothic" w:cs="Century Gothic"/>
          <w:bCs/>
          <w:sz w:val="24"/>
          <w:szCs w:val="24"/>
        </w:rPr>
        <w:t xml:space="preserve"> de acordo com o estilo musical declarado. </w:t>
      </w:r>
    </w:p>
    <w:p w14:paraId="0976DB33" w14:textId="3259793D" w:rsidR="005D6D75" w:rsidRPr="00FE3399" w:rsidRDefault="006A24D6" w:rsidP="008B407F">
      <w:pPr>
        <w:numPr>
          <w:ilvl w:val="1"/>
          <w:numId w:val="10"/>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eastAsia="Century Gothic" w:hAnsi="Century Gothic" w:cs="Century Gothic"/>
          <w:bCs/>
          <w:sz w:val="24"/>
          <w:szCs w:val="24"/>
        </w:rPr>
        <w:t>As bandas</w:t>
      </w:r>
      <w:r w:rsidR="008B407F" w:rsidRPr="00FE3399">
        <w:rPr>
          <w:rFonts w:ascii="Century Gothic" w:eastAsia="Century Gothic" w:hAnsi="Century Gothic" w:cs="Century Gothic"/>
          <w:bCs/>
          <w:sz w:val="24"/>
          <w:szCs w:val="24"/>
        </w:rPr>
        <w:t xml:space="preserve"> poderão se inscrever </w:t>
      </w:r>
      <w:r w:rsidRPr="00FE3399">
        <w:rPr>
          <w:rFonts w:ascii="Century Gothic" w:eastAsia="Century Gothic" w:hAnsi="Century Gothic" w:cs="Century Gothic"/>
          <w:bCs/>
          <w:sz w:val="24"/>
          <w:szCs w:val="24"/>
        </w:rPr>
        <w:t>somente em</w:t>
      </w:r>
      <w:r w:rsidR="008B407F" w:rsidRPr="00FE3399">
        <w:rPr>
          <w:rFonts w:ascii="Century Gothic" w:eastAsia="Century Gothic" w:hAnsi="Century Gothic" w:cs="Century Gothic"/>
          <w:bCs/>
          <w:sz w:val="24"/>
          <w:szCs w:val="24"/>
        </w:rPr>
        <w:t xml:space="preserve"> uma das categorias listadas abaixo. Constarão como opções as seguintes categorias:</w:t>
      </w:r>
    </w:p>
    <w:tbl>
      <w:tblPr>
        <w:tblStyle w:val="Tabelacomgrade"/>
        <w:tblW w:w="0" w:type="auto"/>
        <w:tblLook w:val="04A0" w:firstRow="1" w:lastRow="0" w:firstColumn="1" w:lastColumn="0" w:noHBand="0" w:noVBand="1"/>
      </w:tblPr>
      <w:tblGrid>
        <w:gridCol w:w="2072"/>
        <w:gridCol w:w="6989"/>
      </w:tblGrid>
      <w:tr w:rsidR="00FA5D58" w:rsidRPr="00FE3399" w14:paraId="5759EE90" w14:textId="77777777" w:rsidTr="00A95D0B">
        <w:tc>
          <w:tcPr>
            <w:tcW w:w="2093" w:type="dxa"/>
          </w:tcPr>
          <w:p w14:paraId="1078B36C" w14:textId="77777777" w:rsidR="00FA5D58" w:rsidRPr="00FE3399" w:rsidRDefault="00FA5D58" w:rsidP="00A95D0B">
            <w:pPr>
              <w:suppressAutoHyphens w:val="0"/>
              <w:spacing w:line="360" w:lineRule="auto"/>
              <w:ind w:leftChars="0" w:left="0" w:firstLineChars="0" w:firstLine="0"/>
              <w:jc w:val="center"/>
              <w:textDirection w:val="lrTb"/>
              <w:textAlignment w:val="auto"/>
              <w:outlineLvl w:val="9"/>
              <w:rPr>
                <w:rFonts w:ascii="Century Gothic" w:hAnsi="Century Gothic"/>
                <w:b/>
                <w:bCs/>
                <w:sz w:val="24"/>
                <w:szCs w:val="24"/>
              </w:rPr>
            </w:pPr>
            <w:r w:rsidRPr="00FE3399">
              <w:rPr>
                <w:rFonts w:ascii="Century Gothic" w:hAnsi="Century Gothic"/>
                <w:b/>
                <w:bCs/>
                <w:sz w:val="24"/>
                <w:szCs w:val="24"/>
              </w:rPr>
              <w:t>Gênero</w:t>
            </w:r>
          </w:p>
        </w:tc>
        <w:tc>
          <w:tcPr>
            <w:tcW w:w="7118" w:type="dxa"/>
          </w:tcPr>
          <w:p w14:paraId="0187F1F5" w14:textId="77777777" w:rsidR="00FA5D58" w:rsidRPr="00FE3399" w:rsidRDefault="00FA5D58" w:rsidP="00A95D0B">
            <w:pPr>
              <w:suppressAutoHyphens w:val="0"/>
              <w:spacing w:line="360" w:lineRule="auto"/>
              <w:ind w:leftChars="0" w:left="0" w:firstLineChars="0" w:firstLine="0"/>
              <w:jc w:val="center"/>
              <w:textDirection w:val="lrTb"/>
              <w:textAlignment w:val="auto"/>
              <w:outlineLvl w:val="9"/>
              <w:rPr>
                <w:rFonts w:ascii="Century Gothic" w:hAnsi="Century Gothic"/>
                <w:b/>
                <w:bCs/>
                <w:sz w:val="24"/>
                <w:szCs w:val="24"/>
              </w:rPr>
            </w:pPr>
            <w:r w:rsidRPr="00FE3399">
              <w:rPr>
                <w:rFonts w:ascii="Century Gothic" w:hAnsi="Century Gothic"/>
                <w:b/>
                <w:bCs/>
                <w:sz w:val="24"/>
                <w:szCs w:val="24"/>
              </w:rPr>
              <w:t>Definição</w:t>
            </w:r>
          </w:p>
        </w:tc>
      </w:tr>
      <w:tr w:rsidR="00FA5D58" w:rsidRPr="00FE3399" w14:paraId="0BE6AD17" w14:textId="77777777" w:rsidTr="00A95D0B">
        <w:tc>
          <w:tcPr>
            <w:tcW w:w="2093" w:type="dxa"/>
          </w:tcPr>
          <w:p w14:paraId="3021EABF" w14:textId="6160AFD4"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1. </w:t>
            </w:r>
            <w:r w:rsidR="00FA5D58" w:rsidRPr="00FE3399">
              <w:rPr>
                <w:rFonts w:ascii="Century Gothic" w:hAnsi="Century Gothic"/>
                <w:sz w:val="24"/>
                <w:szCs w:val="24"/>
              </w:rPr>
              <w:t>Axé</w:t>
            </w:r>
          </w:p>
        </w:tc>
        <w:tc>
          <w:tcPr>
            <w:tcW w:w="7118" w:type="dxa"/>
          </w:tcPr>
          <w:p w14:paraId="20377DED"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Clássico estilo originário da Bahia que mistura elementos de percussão dançante com guitarras e, algumas vezes, com elementos eletrônicos. São exemplos populares deste estilo o Araketu, Banda Eva, Chiclete com Banana, Asa de Águia e a ‘Rainha do Axé’, Daniela Mercury.</w:t>
            </w:r>
          </w:p>
        </w:tc>
      </w:tr>
      <w:tr w:rsidR="00FA5D58" w:rsidRPr="00FE3399" w14:paraId="23128856" w14:textId="77777777" w:rsidTr="00A95D0B">
        <w:tc>
          <w:tcPr>
            <w:tcW w:w="2093" w:type="dxa"/>
          </w:tcPr>
          <w:p w14:paraId="2B8B037A" w14:textId="506B3DCF"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2. </w:t>
            </w:r>
            <w:r w:rsidR="00FA5D58" w:rsidRPr="00FE3399">
              <w:rPr>
                <w:rFonts w:ascii="Century Gothic" w:hAnsi="Century Gothic"/>
                <w:sz w:val="24"/>
                <w:szCs w:val="24"/>
              </w:rPr>
              <w:t>Brega</w:t>
            </w:r>
          </w:p>
        </w:tc>
        <w:tc>
          <w:tcPr>
            <w:tcW w:w="7118" w:type="dxa"/>
          </w:tcPr>
          <w:p w14:paraId="0F113B09"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Trata-se de um tipo de música romântica, com arranjo musical sem grandes elaborações e grande flexibilidade rítmica, não tendo uma forma padrão de instrumentos. Como referência podem ser tomados artistas como </w:t>
            </w:r>
            <w:r w:rsidRPr="00FE3399">
              <w:rPr>
                <w:rFonts w:ascii="Century Gothic" w:hAnsi="Century Gothic"/>
                <w:sz w:val="24"/>
                <w:szCs w:val="24"/>
              </w:rPr>
              <w:lastRenderedPageBreak/>
              <w:t>Amado Batista, Odair José, Cauby Peixoto, Wando e o ‘Rei do Brega’, Reginaldo Rossi.</w:t>
            </w:r>
          </w:p>
        </w:tc>
      </w:tr>
      <w:tr w:rsidR="00FA5D58" w:rsidRPr="00FE3399" w14:paraId="12B88066" w14:textId="77777777" w:rsidTr="00A95D0B">
        <w:tc>
          <w:tcPr>
            <w:tcW w:w="2093" w:type="dxa"/>
          </w:tcPr>
          <w:p w14:paraId="19050A56" w14:textId="16E94E62"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lastRenderedPageBreak/>
              <w:t xml:space="preserve">3. </w:t>
            </w:r>
            <w:r w:rsidR="00FA5D58" w:rsidRPr="00FE3399">
              <w:rPr>
                <w:rFonts w:ascii="Century Gothic" w:hAnsi="Century Gothic"/>
                <w:sz w:val="24"/>
                <w:szCs w:val="24"/>
              </w:rPr>
              <w:t>Funk</w:t>
            </w:r>
          </w:p>
        </w:tc>
        <w:tc>
          <w:tcPr>
            <w:tcW w:w="7118" w:type="dxa"/>
          </w:tcPr>
          <w:p w14:paraId="716A3678"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Neste contexto, Funk Carioca. O Funk é um ritmo oriundo das favelas do Rio de Janeiro que conquistou o brasil por sua dançabilidade e grande difusão entre a juventude. Nesta categoria deverá ainda se inserir o Brega Funk, mesmo sendo este um sub-gênero do Brega. As referências deste estilo são as mais diversas possíveis contendo desde Anitta e Ludmila (com um funk mais Pop) até MC Delano, Mc Kevinho e outros que apresentam ritmo mais tradicional do gênero, havendo também as referências do Brega Funk como MC Troia, Dadá Boladão e a popular MC Loma.</w:t>
            </w:r>
          </w:p>
        </w:tc>
      </w:tr>
      <w:tr w:rsidR="00FA5D58" w:rsidRPr="00FE3399" w14:paraId="38718D95" w14:textId="77777777" w:rsidTr="00A95D0B">
        <w:tc>
          <w:tcPr>
            <w:tcW w:w="2093" w:type="dxa"/>
          </w:tcPr>
          <w:p w14:paraId="4B22849F" w14:textId="70AE1F57"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b/>
                <w:bCs/>
                <w:sz w:val="24"/>
                <w:szCs w:val="24"/>
              </w:rPr>
            </w:pPr>
            <w:r w:rsidRPr="00FE3399">
              <w:rPr>
                <w:rFonts w:ascii="Century Gothic" w:hAnsi="Century Gothic"/>
                <w:sz w:val="24"/>
                <w:szCs w:val="24"/>
              </w:rPr>
              <w:t xml:space="preserve">4. </w:t>
            </w:r>
            <w:r w:rsidR="00FA5D58" w:rsidRPr="00FE3399">
              <w:rPr>
                <w:rFonts w:ascii="Century Gothic" w:hAnsi="Century Gothic"/>
                <w:sz w:val="24"/>
                <w:szCs w:val="24"/>
              </w:rPr>
              <w:t>Forró</w:t>
            </w:r>
          </w:p>
        </w:tc>
        <w:tc>
          <w:tcPr>
            <w:tcW w:w="7118" w:type="dxa"/>
          </w:tcPr>
          <w:p w14:paraId="0646B11D"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Estilo típico e popularmente nordestino que é caracterizado em suas raízes por possuir a base instrumental de Sanfona, Triângulo e Zabumba, sendo associado aos estilos Xote, Xaxado e Baião, tembém compreendidos nesta categoria e tendo como referências grandes nomes como Luiz Gonzaga, Dominguinhos e Dorgival Dantas. </w:t>
            </w:r>
          </w:p>
          <w:p w14:paraId="610567D8" w14:textId="10FA94E6"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Também há de se incluir nesta categoria </w:t>
            </w:r>
            <w:r w:rsidR="00DC793E" w:rsidRPr="00FE3399">
              <w:rPr>
                <w:rFonts w:ascii="Century Gothic" w:hAnsi="Century Gothic"/>
                <w:sz w:val="24"/>
                <w:szCs w:val="24"/>
              </w:rPr>
              <w:t>a banda</w:t>
            </w:r>
            <w:r w:rsidRPr="00FE3399">
              <w:rPr>
                <w:rFonts w:ascii="Century Gothic" w:hAnsi="Century Gothic"/>
                <w:sz w:val="24"/>
                <w:szCs w:val="24"/>
              </w:rPr>
              <w:t xml:space="preserve"> que se adeque como Forró Estilizado, como das Bandas Magníficos, Calcinha Preta, Aviões do Forró ou artistas como Wesley Safadão, Marcia Felipe, entre outros.</w:t>
            </w:r>
          </w:p>
          <w:p w14:paraId="276DC028"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Há também sub-gêneros como Piseiro e Pisadinha que igualmente estarão sendo contemplados dentro desta categoria.</w:t>
            </w:r>
          </w:p>
        </w:tc>
      </w:tr>
      <w:tr w:rsidR="00026D98" w:rsidRPr="00FE3399" w14:paraId="2ECE519F" w14:textId="77777777" w:rsidTr="00A95D0B">
        <w:tc>
          <w:tcPr>
            <w:tcW w:w="2093" w:type="dxa"/>
          </w:tcPr>
          <w:p w14:paraId="5045C10E" w14:textId="429EE3B0" w:rsidR="00026D98" w:rsidRPr="00FE3399" w:rsidRDefault="00026D98" w:rsidP="00026D98">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5. Frevo</w:t>
            </w:r>
          </w:p>
        </w:tc>
        <w:tc>
          <w:tcPr>
            <w:tcW w:w="7118" w:type="dxa"/>
          </w:tcPr>
          <w:p w14:paraId="1F0C1D57" w14:textId="54530624" w:rsidR="00026D98" w:rsidRPr="00FE3399" w:rsidRDefault="00026D98" w:rsidP="00026D98">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Essa dança popular foi reconhecida como Patrimônio Cultural Imaterial da Humanidade pelo Instituto do </w:t>
            </w:r>
            <w:r w:rsidRPr="00FE3399">
              <w:rPr>
                <w:rFonts w:ascii="Century Gothic" w:hAnsi="Century Gothic"/>
                <w:sz w:val="24"/>
                <w:szCs w:val="24"/>
              </w:rPr>
              <w:lastRenderedPageBreak/>
              <w:t>Patrimônio Histórico e Artístico Nacional (IPHAN) em 2007. É uma das principais danças tradicionais brasileiras e uma das manifestações culturais mais conhecidas na região nordeste do país.</w:t>
            </w:r>
          </w:p>
        </w:tc>
      </w:tr>
      <w:tr w:rsidR="00FA5D58" w:rsidRPr="00FE3399" w14:paraId="5ECF5055" w14:textId="77777777" w:rsidTr="00A95D0B">
        <w:tc>
          <w:tcPr>
            <w:tcW w:w="2093" w:type="dxa"/>
          </w:tcPr>
          <w:p w14:paraId="775158CE" w14:textId="48CC8E9E"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lastRenderedPageBreak/>
              <w:t xml:space="preserve">6. </w:t>
            </w:r>
            <w:r w:rsidR="00FA5D58" w:rsidRPr="00FE3399">
              <w:rPr>
                <w:rFonts w:ascii="Century Gothic" w:hAnsi="Century Gothic"/>
                <w:sz w:val="24"/>
                <w:szCs w:val="24"/>
              </w:rPr>
              <w:t>Gospel</w:t>
            </w:r>
          </w:p>
        </w:tc>
        <w:tc>
          <w:tcPr>
            <w:tcW w:w="7118" w:type="dxa"/>
          </w:tcPr>
          <w:p w14:paraId="06C8C236"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É a música caracteristicamente cristã, rica em referências bíblicas e louvores. Nesta categoria também deverão se escrever os artistas ou bandas que se adequem em outro gênero, mas com letras voltadas ao culto religioso como é exemplo do “Pra God”, “Louvadeira” e outras roupagens. São grandes referências deste estilo o cantor Lázaro, as cantoras Aline Barros e Ana Paula Valadão.</w:t>
            </w:r>
          </w:p>
        </w:tc>
      </w:tr>
      <w:tr w:rsidR="00FA5D58" w:rsidRPr="00FE3399" w14:paraId="1FB3537C" w14:textId="77777777" w:rsidTr="00A95D0B">
        <w:tc>
          <w:tcPr>
            <w:tcW w:w="2093" w:type="dxa"/>
          </w:tcPr>
          <w:p w14:paraId="5249A7FE" w14:textId="7DF7AA37"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7. </w:t>
            </w:r>
            <w:r w:rsidR="00FA5D58" w:rsidRPr="00FE3399">
              <w:rPr>
                <w:rFonts w:ascii="Century Gothic" w:hAnsi="Century Gothic"/>
                <w:sz w:val="24"/>
                <w:szCs w:val="24"/>
              </w:rPr>
              <w:t>Lambada</w:t>
            </w:r>
          </w:p>
        </w:tc>
        <w:tc>
          <w:tcPr>
            <w:tcW w:w="7118" w:type="dxa"/>
          </w:tcPr>
          <w:p w14:paraId="6EBE9051"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Ritmo com origens na região Norte do país com influências da Cúmbia e do Merengue e mistura elementos do Carimbó e da Guitarrada. É possível citar como referência deste ritmo Sidney Magal, Beto Barbosa, dentre outros.</w:t>
            </w:r>
          </w:p>
        </w:tc>
      </w:tr>
      <w:tr w:rsidR="00FA5D58" w:rsidRPr="00FE3399" w14:paraId="5661B28A" w14:textId="77777777" w:rsidTr="00A95D0B">
        <w:tc>
          <w:tcPr>
            <w:tcW w:w="2093" w:type="dxa"/>
          </w:tcPr>
          <w:p w14:paraId="3D9690CB" w14:textId="07E938F1"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8. </w:t>
            </w:r>
            <w:r w:rsidR="00FA5D58" w:rsidRPr="00FE3399">
              <w:rPr>
                <w:rFonts w:ascii="Century Gothic" w:hAnsi="Century Gothic"/>
                <w:sz w:val="24"/>
                <w:szCs w:val="24"/>
              </w:rPr>
              <w:t>MPB</w:t>
            </w:r>
          </w:p>
        </w:tc>
        <w:tc>
          <w:tcPr>
            <w:tcW w:w="7118" w:type="dxa"/>
          </w:tcPr>
          <w:p w14:paraId="543D7FEE"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Atualmente a MPB engloba diversos estilos que seguem características das regiões do Brasil e, ao mesmo tempo, do país como um todo.  É difícil elencar as principais características da MPB. Contudo, na época de seu surgimento, era muito mais comum ser executada de forma acústica, com voz e violão ou voz e piano. Nessa época, o instrumento mais utilizado nos arranjos era o violão com cordas de nylon. É um gênero que dispões de diversos grandes nomes precursores como Tom Jobim, Elis Regina, Maria Betânia e Caetano Veloso; mas também dispõe de nomes atuais como Maria Gadú, Anavitória, Tiago Iorc e a banda Melim.</w:t>
            </w:r>
          </w:p>
        </w:tc>
      </w:tr>
      <w:tr w:rsidR="00026D98" w:rsidRPr="00FE3399" w14:paraId="25394BB5" w14:textId="77777777" w:rsidTr="00A95D0B">
        <w:tc>
          <w:tcPr>
            <w:tcW w:w="2093" w:type="dxa"/>
          </w:tcPr>
          <w:p w14:paraId="0510676B" w14:textId="22459CDA" w:rsidR="00026D98" w:rsidRPr="00FE3399" w:rsidRDefault="00026D98" w:rsidP="00026D98">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9. Música Clássica</w:t>
            </w:r>
          </w:p>
        </w:tc>
        <w:tc>
          <w:tcPr>
            <w:tcW w:w="7118" w:type="dxa"/>
          </w:tcPr>
          <w:p w14:paraId="615C1909" w14:textId="6B17540F" w:rsidR="00026D98" w:rsidRPr="00FE3399" w:rsidRDefault="00026D98" w:rsidP="00026D98">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É costume utilizar essa expressão para se referir à música erudita. A música erudita, ou clássica, é diferente </w:t>
            </w:r>
            <w:r w:rsidRPr="00FE3399">
              <w:rPr>
                <w:rFonts w:ascii="Century Gothic" w:hAnsi="Century Gothic"/>
                <w:sz w:val="24"/>
                <w:szCs w:val="24"/>
              </w:rPr>
              <w:lastRenderedPageBreak/>
              <w:t xml:space="preserve">da música popular e da música folclórica. Ela é mais elaborada e costuma ser escrita em partituras. Normalmente a música clássica está associada às grandes orquestras com uma variedade de instrumentos: percussão, corda e sopro. </w:t>
            </w:r>
          </w:p>
        </w:tc>
      </w:tr>
      <w:tr w:rsidR="00FA5D58" w:rsidRPr="00FE3399" w14:paraId="3FF7A698" w14:textId="77777777" w:rsidTr="00A95D0B">
        <w:tc>
          <w:tcPr>
            <w:tcW w:w="2093" w:type="dxa"/>
          </w:tcPr>
          <w:p w14:paraId="7D0B333E" w14:textId="185C63A3"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lastRenderedPageBreak/>
              <w:t xml:space="preserve">10. </w:t>
            </w:r>
            <w:r w:rsidR="00FA5D58" w:rsidRPr="00FE3399">
              <w:rPr>
                <w:rFonts w:ascii="Century Gothic" w:hAnsi="Century Gothic"/>
                <w:sz w:val="24"/>
                <w:szCs w:val="24"/>
              </w:rPr>
              <w:t>Música Infantil</w:t>
            </w:r>
          </w:p>
        </w:tc>
        <w:tc>
          <w:tcPr>
            <w:tcW w:w="7118" w:type="dxa"/>
          </w:tcPr>
          <w:p w14:paraId="31B9CCEE"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Neste gênero caracteriza-se conteúdo musical de caráter lúdico, educativo e recreativo voltado para o público infanto-juvenil. </w:t>
            </w:r>
          </w:p>
        </w:tc>
      </w:tr>
      <w:tr w:rsidR="00FA5D58" w:rsidRPr="00FE3399" w14:paraId="0FE3D38F" w14:textId="77777777" w:rsidTr="00A95D0B">
        <w:tc>
          <w:tcPr>
            <w:tcW w:w="2093" w:type="dxa"/>
          </w:tcPr>
          <w:p w14:paraId="1ABEF0C9" w14:textId="230BF392"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11. </w:t>
            </w:r>
            <w:r w:rsidR="00FA5D58" w:rsidRPr="00FE3399">
              <w:rPr>
                <w:rFonts w:ascii="Century Gothic" w:hAnsi="Century Gothic"/>
                <w:sz w:val="24"/>
                <w:szCs w:val="24"/>
              </w:rPr>
              <w:t>Pagode</w:t>
            </w:r>
          </w:p>
        </w:tc>
        <w:tc>
          <w:tcPr>
            <w:tcW w:w="7118" w:type="dxa"/>
          </w:tcPr>
          <w:p w14:paraId="2A280126"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Pagode é um gênero musical brasileiro originado no Rio de Janeiro a partir da cena musical do samba. O pagode apresenta diferenciações nítidas do samba. Tem andamento mais ligeiro, agressivo, além de introduzir o </w:t>
            </w:r>
            <w:r w:rsidRPr="00FE3399">
              <w:rPr>
                <w:rFonts w:ascii="Century Gothic" w:hAnsi="Century Gothic"/>
                <w:i/>
                <w:iCs/>
                <w:sz w:val="24"/>
                <w:szCs w:val="24"/>
              </w:rPr>
              <w:t>repique de mão</w:t>
            </w:r>
            <w:r w:rsidRPr="00FE3399">
              <w:rPr>
                <w:rFonts w:ascii="Century Gothic" w:hAnsi="Century Gothic"/>
                <w:sz w:val="24"/>
                <w:szCs w:val="24"/>
              </w:rPr>
              <w:t> criado pelo músico Ubirany, do grupo Fundo de Quintal, o tantã (criado pelo músico e compositor Sereno, do grupo </w:t>
            </w:r>
            <w:r w:rsidRPr="00FE3399">
              <w:rPr>
                <w:rFonts w:ascii="Century Gothic" w:hAnsi="Century Gothic"/>
                <w:i/>
                <w:iCs/>
                <w:sz w:val="24"/>
                <w:szCs w:val="24"/>
              </w:rPr>
              <w:t>Fundo de Quintal</w:t>
            </w:r>
            <w:r w:rsidRPr="00FE3399">
              <w:rPr>
                <w:rFonts w:ascii="Century Gothic" w:hAnsi="Century Gothic"/>
                <w:sz w:val="24"/>
                <w:szCs w:val="24"/>
              </w:rPr>
              <w:t>) e o banjo com braço de cavaquinho (criado por Almir Guineto). É um ritmo de mais festeiro do que o samba tradicional.</w:t>
            </w:r>
          </w:p>
          <w:p w14:paraId="5BC0D623"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Atualmente o pagode consta de nomes clássicos como Fundo de Quintal, Raça Negra e Pixote; e também atuais como o grupo Menos É Mais, Dilsinho, Ferrugem, entre outros.</w:t>
            </w:r>
          </w:p>
        </w:tc>
      </w:tr>
      <w:tr w:rsidR="00FA5D58" w:rsidRPr="00FE3399" w14:paraId="2447F3DF" w14:textId="77777777" w:rsidTr="00A95D0B">
        <w:tc>
          <w:tcPr>
            <w:tcW w:w="2093" w:type="dxa"/>
          </w:tcPr>
          <w:p w14:paraId="3237DC6F" w14:textId="093F2064"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12. </w:t>
            </w:r>
            <w:r w:rsidR="00FA5D58" w:rsidRPr="00FE3399">
              <w:rPr>
                <w:rFonts w:ascii="Century Gothic" w:hAnsi="Century Gothic"/>
                <w:sz w:val="24"/>
                <w:szCs w:val="24"/>
              </w:rPr>
              <w:t>Pop</w:t>
            </w:r>
          </w:p>
        </w:tc>
        <w:tc>
          <w:tcPr>
            <w:tcW w:w="7118" w:type="dxa"/>
          </w:tcPr>
          <w:p w14:paraId="24104CBE" w14:textId="613D92C6"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Considera-se música Pop dentro do cenário musical todas aquelas que rompem entre os diversos estilos e transitam entre eles construindo uma identidade musical própria. O Pop é um caldeirão de Gêneros musicais e de características regionais postas em música que apenas tem como padrão agradar às massas. É importante que seja diferenciada a Música Pop da MPB, uma vez que a </w:t>
            </w:r>
            <w:r w:rsidRPr="00FE3399">
              <w:rPr>
                <w:rFonts w:ascii="Century Gothic" w:hAnsi="Century Gothic"/>
                <w:sz w:val="24"/>
                <w:szCs w:val="24"/>
              </w:rPr>
              <w:lastRenderedPageBreak/>
              <w:t>MPB tem um estilo muito característico influenciado pela Bossa Nova e o Pop não tem esta forma tão definida.</w:t>
            </w:r>
          </w:p>
          <w:p w14:paraId="205CD444"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Podem ser citadas como referências do Pop nacional Pablo Vittar, Duda Beat, Jão, Iza e a recém intitulada rainha do Pop brasileiro, Anitta.</w:t>
            </w:r>
          </w:p>
        </w:tc>
      </w:tr>
      <w:tr w:rsidR="00FA5D58" w:rsidRPr="00FE3399" w14:paraId="41639435" w14:textId="77777777" w:rsidTr="00A95D0B">
        <w:tc>
          <w:tcPr>
            <w:tcW w:w="2093" w:type="dxa"/>
          </w:tcPr>
          <w:p w14:paraId="77636A34" w14:textId="4E49A687"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lastRenderedPageBreak/>
              <w:t xml:space="preserve">13. </w:t>
            </w:r>
            <w:r w:rsidR="00FA5D58" w:rsidRPr="00FE3399">
              <w:rPr>
                <w:rFonts w:ascii="Century Gothic" w:hAnsi="Century Gothic"/>
                <w:sz w:val="24"/>
                <w:szCs w:val="24"/>
              </w:rPr>
              <w:t>Rap</w:t>
            </w:r>
          </w:p>
        </w:tc>
        <w:tc>
          <w:tcPr>
            <w:tcW w:w="7118" w:type="dxa"/>
          </w:tcPr>
          <w:p w14:paraId="3BEE55EF"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É um discurso rítmico com rimas e poesias, que surgiu na Jamaica na década de 1960 e levado pelos jamaicanos para os Estados Unidos. Chegou ao Brasil no final dos anos 1980, com grupos de periferia, caracterizado por uma batida rápida, acelerada, muita informação e pouca melodia, tendo a letra como modo de discurso relacionado as dificuldades da vida dos habitantes de bairros pobres das grandes cidades. Alguns nomes de grande renome nesse gênero são Mano Brown, Criolo, Emicida e Djonga.</w:t>
            </w:r>
          </w:p>
        </w:tc>
      </w:tr>
      <w:tr w:rsidR="00FA5D58" w:rsidRPr="00FE3399" w14:paraId="6F557D09" w14:textId="77777777" w:rsidTr="00A95D0B">
        <w:tc>
          <w:tcPr>
            <w:tcW w:w="2093" w:type="dxa"/>
          </w:tcPr>
          <w:p w14:paraId="24397BB0" w14:textId="721D2C7B"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14. </w:t>
            </w:r>
            <w:r w:rsidR="00FA5D58" w:rsidRPr="00FE3399">
              <w:rPr>
                <w:rFonts w:ascii="Century Gothic" w:hAnsi="Century Gothic"/>
                <w:sz w:val="24"/>
                <w:szCs w:val="24"/>
              </w:rPr>
              <w:t>Reggae</w:t>
            </w:r>
          </w:p>
        </w:tc>
        <w:tc>
          <w:tcPr>
            <w:tcW w:w="7118" w:type="dxa"/>
          </w:tcPr>
          <w:p w14:paraId="4C4ADEE3"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O reggae se caracteriza por cortes rítmicos regulares sobre a música e pela bateria, que é tocada no terceiro tempo de cada compasso, em outras palavras, se trata de um ritmo lento e dançante. O reggae surgiu na Jamaica, na década de 60, tendo Bob Marley, cantor e compositor, seu principal ícone.</w:t>
            </w:r>
          </w:p>
        </w:tc>
      </w:tr>
      <w:tr w:rsidR="00FA5D58" w:rsidRPr="00FE3399" w14:paraId="46983D53" w14:textId="77777777" w:rsidTr="00A95D0B">
        <w:tc>
          <w:tcPr>
            <w:tcW w:w="2093" w:type="dxa"/>
          </w:tcPr>
          <w:p w14:paraId="3DAAA28E" w14:textId="3545C2E5"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15. </w:t>
            </w:r>
            <w:r w:rsidR="00FA5D58" w:rsidRPr="00FE3399">
              <w:rPr>
                <w:rFonts w:ascii="Century Gothic" w:hAnsi="Century Gothic"/>
                <w:sz w:val="24"/>
                <w:szCs w:val="24"/>
              </w:rPr>
              <w:t>Rock</w:t>
            </w:r>
          </w:p>
        </w:tc>
        <w:tc>
          <w:tcPr>
            <w:tcW w:w="7118" w:type="dxa"/>
          </w:tcPr>
          <w:p w14:paraId="562AE4CC"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Geralmente, as bandas de rock são formadas por um vocalista, um baixista, um baterista e um ou dois guitarristas. Alguns grupos podem usar teclado ou percussão, dependendo do estilo, mas a guitarra elétrica é, desde os primórdios, a marca registrada. Por ser um gênero com grande riqueza de estilos e que mudou muito através dos anos é difícil colocar o rock em uma forma específica, porém podem-se citar como grandes artistas </w:t>
            </w:r>
            <w:r w:rsidRPr="00FE3399">
              <w:rPr>
                <w:rFonts w:ascii="Century Gothic" w:hAnsi="Century Gothic"/>
                <w:sz w:val="24"/>
                <w:szCs w:val="24"/>
              </w:rPr>
              <w:lastRenderedPageBreak/>
              <w:t>do Rock Brasileiro o ‘rei’ Roberto Carlos, Rita Lee, Legião Urbana, Engenheiros do Hawaii, CPM 22, Los Hermanos, Charlie Brown Jr. e outros com as mais diversas roupagens de Rock.</w:t>
            </w:r>
          </w:p>
        </w:tc>
      </w:tr>
      <w:tr w:rsidR="00FA5D58" w:rsidRPr="00FE3399" w14:paraId="4EF65C40" w14:textId="77777777" w:rsidTr="00A95D0B">
        <w:tc>
          <w:tcPr>
            <w:tcW w:w="2093" w:type="dxa"/>
          </w:tcPr>
          <w:p w14:paraId="59758379" w14:textId="1AA501A5"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lastRenderedPageBreak/>
              <w:t xml:space="preserve">16. </w:t>
            </w:r>
            <w:r w:rsidR="00FA5D58" w:rsidRPr="00FE3399">
              <w:rPr>
                <w:rFonts w:ascii="Century Gothic" w:hAnsi="Century Gothic"/>
                <w:sz w:val="24"/>
                <w:szCs w:val="24"/>
              </w:rPr>
              <w:t>Samba</w:t>
            </w:r>
          </w:p>
        </w:tc>
        <w:tc>
          <w:tcPr>
            <w:tcW w:w="7118" w:type="dxa"/>
          </w:tcPr>
          <w:p w14:paraId="0C41AF7F"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Gênero musical brasileiro que se originou entre as comunidades afro-brasileiras urbanas do Rio de Janeiro no início do século XX, como uma dança de roda marcada pelo batuque. Considerado um dos gêneros mais populares do Brasil, composto por um grupo de músicos que tocam diversos instrumentos, como: a viola, o pandeiro, o chocalho, o atabaque, o ganzá, a viola, o reco-reco, o agogô e o berimbau, e tendo pessoas assistindo a apresentação, acompanhando a música batendo palmas. São ícones populares desse estilo Arlindo Cruz, Zeca Pagodinho, Beth Carvalho, Cartola.</w:t>
            </w:r>
          </w:p>
        </w:tc>
      </w:tr>
      <w:tr w:rsidR="00FA5D58" w:rsidRPr="00FE3399" w14:paraId="4E0F7192" w14:textId="77777777" w:rsidTr="00A95D0B">
        <w:tc>
          <w:tcPr>
            <w:tcW w:w="2093" w:type="dxa"/>
          </w:tcPr>
          <w:p w14:paraId="5C3DD72B" w14:textId="30609985" w:rsidR="00FA5D58" w:rsidRPr="00FE3399" w:rsidRDefault="00026D9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17. </w:t>
            </w:r>
            <w:r w:rsidR="00FA5D58" w:rsidRPr="00FE3399">
              <w:rPr>
                <w:rFonts w:ascii="Century Gothic" w:hAnsi="Century Gothic"/>
                <w:sz w:val="24"/>
                <w:szCs w:val="24"/>
              </w:rPr>
              <w:t>Sertanejo</w:t>
            </w:r>
          </w:p>
        </w:tc>
        <w:tc>
          <w:tcPr>
            <w:tcW w:w="7118" w:type="dxa"/>
          </w:tcPr>
          <w:p w14:paraId="4B74773E" w14:textId="77777777" w:rsidR="00FA5D58" w:rsidRPr="00FE3399" w:rsidRDefault="00FA5D58" w:rsidP="00A95D0B">
            <w:p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O sertanejo é uma variação ou uma “urbanização”, se é que podemos assim dizer, da música caipira, onde são utilizados instrumentos artesanais e típicos do Brasil-colônia, como a viola, o acordeão e a gaita, algo voltado para o público extremamente rural do Brasil. Atualmente este gênero conta também com o sub-gênero Sertanejo Universitário que também se adequará a esta categoria.</w:t>
            </w:r>
            <w:r w:rsidRPr="00FE3399">
              <w:rPr>
                <w:rFonts w:ascii="Century Gothic" w:hAnsi="Century Gothic"/>
                <w:sz w:val="24"/>
                <w:szCs w:val="24"/>
              </w:rPr>
              <w:br/>
              <w:t>São referências deste estilo Leonardo, Jorge e Matheus, Bruno e Marrone, Henrique e Juliano, Xitãozinho e Chororó, dentre outros.</w:t>
            </w:r>
          </w:p>
        </w:tc>
      </w:tr>
    </w:tbl>
    <w:p w14:paraId="2CEF5D60" w14:textId="77777777" w:rsidR="00FA5D58" w:rsidRPr="00FE3399" w:rsidRDefault="00FA5D58" w:rsidP="00FA5D58">
      <w:pPr>
        <w:spacing w:line="360" w:lineRule="auto"/>
        <w:ind w:leftChars="0" w:left="0" w:firstLineChars="0" w:firstLine="0"/>
        <w:rPr>
          <w:rFonts w:ascii="Century Gothic" w:eastAsia="Century Gothic" w:hAnsi="Century Gothic" w:cs="Century Gothic"/>
          <w:sz w:val="24"/>
          <w:szCs w:val="24"/>
        </w:rPr>
      </w:pPr>
    </w:p>
    <w:p w14:paraId="33D8FEB2" w14:textId="500362BA"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INSCRIÇÃO</w:t>
      </w:r>
    </w:p>
    <w:p w14:paraId="26AFCE74" w14:textId="51FB8451"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Poderão se inscrever neste credenciamento, de forma presencial, no Protocolo da sede da Fundação Municipal de Ação Cultural – FMAC, </w:t>
      </w:r>
      <w:r w:rsidRPr="00FE3399">
        <w:rPr>
          <w:rFonts w:ascii="Century Gothic" w:eastAsia="Century Gothic" w:hAnsi="Century Gothic" w:cs="Century Gothic"/>
          <w:sz w:val="24"/>
          <w:szCs w:val="24"/>
        </w:rPr>
        <w:lastRenderedPageBreak/>
        <w:t xml:space="preserve">localizada na </w:t>
      </w:r>
      <w:r w:rsidR="00266F90" w:rsidRPr="00FE3399">
        <w:rPr>
          <w:rFonts w:ascii="Century Gothic" w:eastAsia="Century Gothic" w:hAnsi="Century Gothic" w:cs="Century Gothic"/>
          <w:sz w:val="24"/>
          <w:szCs w:val="24"/>
        </w:rPr>
        <w:t>Rua Melo Morais, nº 59 – Centro, Maceió/AL, CEP: 57020-330</w:t>
      </w:r>
      <w:r w:rsidRPr="00FE3399">
        <w:rPr>
          <w:rFonts w:ascii="Century Gothic" w:eastAsia="Century Gothic" w:hAnsi="Century Gothic" w:cs="Century Gothic"/>
          <w:sz w:val="24"/>
          <w:szCs w:val="24"/>
        </w:rPr>
        <w:t xml:space="preserve"> no horário de 08h às 14h, preenchendo o formulário de inscrição (ANEXO I), ou de forma virtual, pelo formulário de inscrição que será disponibilizado no site da FMAC: https://www.maceio.al.gov.br/fmac, devendo obedecer aos requisitos previsto neste edital e cronograma a seguir:</w:t>
      </w:r>
    </w:p>
    <w:tbl>
      <w:tblPr>
        <w:tblStyle w:val="a"/>
        <w:tblW w:w="8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271"/>
      </w:tblGrid>
      <w:tr w:rsidR="00F3419D" w:rsidRPr="00FE3399" w14:paraId="5F742764" w14:textId="77777777">
        <w:trPr>
          <w:trHeight w:val="440"/>
          <w:jc w:val="center"/>
        </w:trPr>
        <w:tc>
          <w:tcPr>
            <w:tcW w:w="5490" w:type="dxa"/>
            <w:vAlign w:val="center"/>
          </w:tcPr>
          <w:p w14:paraId="418FFF2C" w14:textId="77777777" w:rsidR="00F3419D" w:rsidRPr="00FE3399" w:rsidRDefault="00C45F68">
            <w:pPr>
              <w:spacing w:after="0" w:line="360" w:lineRule="auto"/>
              <w:ind w:left="0" w:hanging="2"/>
              <w:rPr>
                <w:rFonts w:ascii="Century Gothic" w:eastAsia="Century Gothic" w:hAnsi="Century Gothic" w:cs="Century Gothic"/>
                <w:sz w:val="24"/>
                <w:szCs w:val="24"/>
              </w:rPr>
            </w:pPr>
            <w:bookmarkStart w:id="6" w:name="_Hlk86314644"/>
            <w:r w:rsidRPr="00FE3399">
              <w:rPr>
                <w:rFonts w:ascii="Century Gothic" w:eastAsia="Century Gothic" w:hAnsi="Century Gothic" w:cs="Century Gothic"/>
                <w:b/>
                <w:sz w:val="24"/>
                <w:szCs w:val="24"/>
              </w:rPr>
              <w:t>DESCRIÇÃO</w:t>
            </w:r>
          </w:p>
        </w:tc>
        <w:tc>
          <w:tcPr>
            <w:tcW w:w="3271" w:type="dxa"/>
            <w:vAlign w:val="center"/>
          </w:tcPr>
          <w:p w14:paraId="4C3D1C51"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DATA/PERÍODO</w:t>
            </w:r>
          </w:p>
        </w:tc>
      </w:tr>
      <w:tr w:rsidR="00F3419D" w:rsidRPr="00FE3399" w14:paraId="544754DC" w14:textId="77777777">
        <w:trPr>
          <w:trHeight w:val="440"/>
          <w:jc w:val="center"/>
        </w:trPr>
        <w:tc>
          <w:tcPr>
            <w:tcW w:w="5490" w:type="dxa"/>
            <w:vAlign w:val="center"/>
          </w:tcPr>
          <w:p w14:paraId="06180A9D"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Publicação do Edital</w:t>
            </w:r>
          </w:p>
        </w:tc>
        <w:tc>
          <w:tcPr>
            <w:tcW w:w="3271" w:type="dxa"/>
            <w:vAlign w:val="center"/>
          </w:tcPr>
          <w:p w14:paraId="635BCFFF" w14:textId="1CB28463" w:rsidR="00F3419D" w:rsidRPr="00FE3399" w:rsidRDefault="00C32543">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28</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10</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F3419D" w:rsidRPr="00FE3399" w14:paraId="7AFF8C06" w14:textId="77777777">
        <w:trPr>
          <w:trHeight w:val="440"/>
          <w:jc w:val="center"/>
        </w:trPr>
        <w:tc>
          <w:tcPr>
            <w:tcW w:w="5490" w:type="dxa"/>
            <w:vAlign w:val="center"/>
          </w:tcPr>
          <w:p w14:paraId="4F8F52FD"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Prazo de Credenciamento</w:t>
            </w:r>
          </w:p>
        </w:tc>
        <w:tc>
          <w:tcPr>
            <w:tcW w:w="3271" w:type="dxa"/>
            <w:vAlign w:val="center"/>
          </w:tcPr>
          <w:p w14:paraId="486F904C" w14:textId="10627C20" w:rsidR="00F3419D" w:rsidRPr="00FE3399" w:rsidRDefault="00C32543">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28</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10</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r w:rsidR="00C45F68" w:rsidRPr="00FE3399">
              <w:rPr>
                <w:rFonts w:ascii="Century Gothic" w:eastAsia="Century Gothic" w:hAnsi="Century Gothic" w:cs="Century Gothic"/>
                <w:sz w:val="24"/>
                <w:szCs w:val="24"/>
              </w:rPr>
              <w:t xml:space="preserve"> a </w:t>
            </w:r>
            <w:r>
              <w:rPr>
                <w:rFonts w:ascii="Century Gothic" w:eastAsia="Century Gothic" w:hAnsi="Century Gothic" w:cs="Century Gothic"/>
                <w:sz w:val="24"/>
                <w:szCs w:val="24"/>
              </w:rPr>
              <w:t>29</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11</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2024</w:t>
            </w:r>
          </w:p>
        </w:tc>
      </w:tr>
      <w:tr w:rsidR="00F3419D" w:rsidRPr="00FE3399" w14:paraId="1ECEC2DE" w14:textId="77777777">
        <w:trPr>
          <w:trHeight w:val="440"/>
          <w:jc w:val="center"/>
        </w:trPr>
        <w:tc>
          <w:tcPr>
            <w:tcW w:w="5490" w:type="dxa"/>
            <w:vAlign w:val="center"/>
          </w:tcPr>
          <w:p w14:paraId="38ABA8E8"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Resultado Preliminar de Habilitação</w:t>
            </w:r>
          </w:p>
        </w:tc>
        <w:tc>
          <w:tcPr>
            <w:tcW w:w="3271" w:type="dxa"/>
            <w:vAlign w:val="center"/>
          </w:tcPr>
          <w:p w14:paraId="2C7BA752" w14:textId="4BB509C3" w:rsidR="00F3419D" w:rsidRPr="00FE3399" w:rsidRDefault="00C32543">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03</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F3419D" w:rsidRPr="00FE3399" w14:paraId="568ADCE9" w14:textId="77777777">
        <w:trPr>
          <w:trHeight w:val="440"/>
          <w:jc w:val="center"/>
        </w:trPr>
        <w:tc>
          <w:tcPr>
            <w:tcW w:w="5490" w:type="dxa"/>
            <w:vAlign w:val="center"/>
          </w:tcPr>
          <w:p w14:paraId="7D167C76"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Prazo de Recursos</w:t>
            </w:r>
          </w:p>
        </w:tc>
        <w:tc>
          <w:tcPr>
            <w:tcW w:w="3271" w:type="dxa"/>
            <w:vAlign w:val="center"/>
          </w:tcPr>
          <w:p w14:paraId="62B1B573" w14:textId="301F1FC2" w:rsidR="00F3419D" w:rsidRPr="00FE3399" w:rsidRDefault="00C32543">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06</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r w:rsidR="00C45F68" w:rsidRPr="00FE3399">
              <w:rPr>
                <w:rFonts w:ascii="Century Gothic" w:eastAsia="Century Gothic" w:hAnsi="Century Gothic" w:cs="Century Gothic"/>
                <w:sz w:val="24"/>
                <w:szCs w:val="24"/>
              </w:rPr>
              <w:t xml:space="preserve"> a </w:t>
            </w:r>
            <w:r>
              <w:rPr>
                <w:rFonts w:ascii="Century Gothic" w:eastAsia="Century Gothic" w:hAnsi="Century Gothic" w:cs="Century Gothic"/>
                <w:sz w:val="24"/>
                <w:szCs w:val="24"/>
              </w:rPr>
              <w:t>10</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F3419D" w:rsidRPr="00FE3399" w14:paraId="5FD32DB8" w14:textId="77777777">
        <w:trPr>
          <w:trHeight w:val="440"/>
          <w:jc w:val="center"/>
        </w:trPr>
        <w:tc>
          <w:tcPr>
            <w:tcW w:w="5490" w:type="dxa"/>
            <w:vAlign w:val="center"/>
          </w:tcPr>
          <w:p w14:paraId="2849B235"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Resultado Final dos habilitados Credenciados</w:t>
            </w:r>
          </w:p>
        </w:tc>
        <w:tc>
          <w:tcPr>
            <w:tcW w:w="3271" w:type="dxa"/>
            <w:vAlign w:val="center"/>
          </w:tcPr>
          <w:p w14:paraId="2E4673BF" w14:textId="0EDCF9EC" w:rsidR="00F3419D" w:rsidRPr="00FE3399" w:rsidRDefault="00C32543">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14</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F3419D" w:rsidRPr="00FE3399" w14:paraId="38A76AA7" w14:textId="77777777">
        <w:trPr>
          <w:trHeight w:val="440"/>
          <w:jc w:val="center"/>
        </w:trPr>
        <w:tc>
          <w:tcPr>
            <w:tcW w:w="5490" w:type="dxa"/>
            <w:vAlign w:val="center"/>
          </w:tcPr>
          <w:p w14:paraId="438DC2B0" w14:textId="77777777" w:rsidR="00F3419D" w:rsidRPr="00FE3399" w:rsidRDefault="00C45F68">
            <w:pPr>
              <w:widowControl w:val="0"/>
              <w:pBdr>
                <w:top w:val="nil"/>
                <w:left w:val="nil"/>
                <w:bottom w:val="nil"/>
                <w:right w:val="nil"/>
                <w:between w:val="nil"/>
              </w:pBdr>
              <w:spacing w:after="0" w:line="360" w:lineRule="auto"/>
              <w:ind w:left="0" w:hanging="2"/>
              <w:rPr>
                <w:rFonts w:ascii="Century Gothic" w:eastAsia="Century Gothic" w:hAnsi="Century Gothic" w:cs="Century Gothic"/>
                <w:color w:val="000000"/>
                <w:sz w:val="24"/>
                <w:szCs w:val="24"/>
              </w:rPr>
            </w:pPr>
            <w:r w:rsidRPr="00FE3399">
              <w:rPr>
                <w:rFonts w:ascii="Century Gothic" w:eastAsia="Century Gothic" w:hAnsi="Century Gothic" w:cs="Century Gothic"/>
                <w:color w:val="000000"/>
                <w:sz w:val="24"/>
                <w:szCs w:val="24"/>
              </w:rPr>
              <w:t>Resultado do Sorteio para convocação</w:t>
            </w:r>
          </w:p>
        </w:tc>
        <w:tc>
          <w:tcPr>
            <w:tcW w:w="3271" w:type="dxa"/>
            <w:vAlign w:val="center"/>
          </w:tcPr>
          <w:p w14:paraId="3072A16C" w14:textId="1090C87C" w:rsidR="00F3419D" w:rsidRPr="00FE3399" w:rsidRDefault="00DF3ACA">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20</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F3419D" w:rsidRPr="00FE3399" w14:paraId="00C007C3" w14:textId="77777777">
        <w:trPr>
          <w:trHeight w:val="440"/>
          <w:jc w:val="center"/>
        </w:trPr>
        <w:tc>
          <w:tcPr>
            <w:tcW w:w="5490" w:type="dxa"/>
            <w:vAlign w:val="center"/>
          </w:tcPr>
          <w:p w14:paraId="09B347E9" w14:textId="77777777" w:rsidR="00F3419D" w:rsidRPr="00FE3399" w:rsidRDefault="00C45F68">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Homologação</w:t>
            </w:r>
          </w:p>
        </w:tc>
        <w:tc>
          <w:tcPr>
            <w:tcW w:w="3271" w:type="dxa"/>
            <w:vAlign w:val="center"/>
          </w:tcPr>
          <w:p w14:paraId="3DDA74CF" w14:textId="6F2DC5E8" w:rsidR="00F3419D" w:rsidRPr="00FE3399" w:rsidRDefault="00DF3ACA">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21</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00C45F68"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bookmarkEnd w:id="6"/>
    </w:tbl>
    <w:p w14:paraId="61F68028" w14:textId="77777777" w:rsidR="00F3419D" w:rsidRPr="00FE3399" w:rsidRDefault="00F3419D">
      <w:pPr>
        <w:spacing w:line="360" w:lineRule="auto"/>
        <w:ind w:left="0" w:hanging="2"/>
        <w:rPr>
          <w:rFonts w:ascii="Century Gothic" w:eastAsia="Century Gothic" w:hAnsi="Century Gothic" w:cs="Century Gothic"/>
          <w:sz w:val="24"/>
          <w:szCs w:val="24"/>
        </w:rPr>
      </w:pPr>
    </w:p>
    <w:p w14:paraId="489F60D7"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edital completo e seus anexos estarão disponíveis também no site http:www.maceio.al.gov.br/fmac</w:t>
      </w:r>
    </w:p>
    <w:p w14:paraId="2552E309" w14:textId="29C425EE"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 prazo para credenciamento de que trata o presente Edital se inicia no dia </w:t>
      </w:r>
      <w:r w:rsidR="00DF3ACA">
        <w:rPr>
          <w:rFonts w:ascii="Century Gothic" w:eastAsia="Century Gothic" w:hAnsi="Century Gothic" w:cs="Century Gothic"/>
          <w:sz w:val="24"/>
          <w:szCs w:val="24"/>
        </w:rPr>
        <w:t>28</w:t>
      </w:r>
      <w:r w:rsidRPr="00FE3399">
        <w:rPr>
          <w:rFonts w:ascii="Century Gothic" w:eastAsia="Century Gothic" w:hAnsi="Century Gothic" w:cs="Century Gothic"/>
          <w:sz w:val="24"/>
          <w:szCs w:val="24"/>
        </w:rPr>
        <w:t>/</w:t>
      </w:r>
      <w:r w:rsidR="00DF3ACA">
        <w:rPr>
          <w:rFonts w:ascii="Century Gothic" w:eastAsia="Century Gothic" w:hAnsi="Century Gothic" w:cs="Century Gothic"/>
          <w:sz w:val="24"/>
          <w:szCs w:val="24"/>
        </w:rPr>
        <w:t>10</w:t>
      </w:r>
      <w:r w:rsidRPr="00FE3399">
        <w:rPr>
          <w:rFonts w:ascii="Century Gothic" w:eastAsia="Century Gothic" w:hAnsi="Century Gothic" w:cs="Century Gothic"/>
          <w:sz w:val="24"/>
          <w:szCs w:val="24"/>
        </w:rPr>
        <w:t>/2021 e permanecerá aberto pelo período de</w:t>
      </w:r>
      <w:r w:rsidR="00884FEF" w:rsidRPr="00FE3399">
        <w:rPr>
          <w:rFonts w:ascii="Century Gothic" w:eastAsia="Century Gothic" w:hAnsi="Century Gothic" w:cs="Century Gothic"/>
          <w:sz w:val="24"/>
          <w:szCs w:val="24"/>
        </w:rPr>
        <w:t xml:space="preserve"> 36 meses</w:t>
      </w:r>
      <w:r w:rsidRPr="00FE3399">
        <w:rPr>
          <w:rFonts w:ascii="Century Gothic" w:eastAsia="Century Gothic" w:hAnsi="Century Gothic" w:cs="Century Gothic"/>
          <w:sz w:val="24"/>
          <w:szCs w:val="24"/>
        </w:rPr>
        <w:t xml:space="preserve">, encerrando-se no dia </w:t>
      </w:r>
      <w:r w:rsidR="00DF3ACA">
        <w:rPr>
          <w:rFonts w:ascii="Century Gothic" w:eastAsia="Century Gothic" w:hAnsi="Century Gothic" w:cs="Century Gothic"/>
          <w:sz w:val="24"/>
          <w:szCs w:val="24"/>
        </w:rPr>
        <w:t>28</w:t>
      </w:r>
      <w:r w:rsidRPr="00FE3399">
        <w:rPr>
          <w:rFonts w:ascii="Century Gothic" w:eastAsia="Century Gothic" w:hAnsi="Century Gothic" w:cs="Century Gothic"/>
          <w:sz w:val="24"/>
          <w:szCs w:val="24"/>
        </w:rPr>
        <w:t>/</w:t>
      </w:r>
      <w:r w:rsidR="00DF3ACA">
        <w:rPr>
          <w:rFonts w:ascii="Century Gothic" w:eastAsia="Century Gothic" w:hAnsi="Century Gothic" w:cs="Century Gothic"/>
          <w:sz w:val="24"/>
          <w:szCs w:val="24"/>
        </w:rPr>
        <w:t>10</w:t>
      </w:r>
      <w:r w:rsidRPr="00FE3399">
        <w:rPr>
          <w:rFonts w:ascii="Century Gothic" w:eastAsia="Century Gothic" w:hAnsi="Century Gothic" w:cs="Century Gothic"/>
          <w:sz w:val="24"/>
          <w:szCs w:val="24"/>
        </w:rPr>
        <w:t>/202</w:t>
      </w:r>
      <w:r w:rsidR="00446723" w:rsidRPr="00FE3399">
        <w:rPr>
          <w:rFonts w:ascii="Century Gothic" w:eastAsia="Century Gothic" w:hAnsi="Century Gothic" w:cs="Century Gothic"/>
          <w:sz w:val="24"/>
          <w:szCs w:val="24"/>
        </w:rPr>
        <w:t>4</w:t>
      </w:r>
      <w:r w:rsidRPr="00FE3399">
        <w:rPr>
          <w:rFonts w:ascii="Century Gothic" w:eastAsia="Century Gothic" w:hAnsi="Century Gothic" w:cs="Century Gothic"/>
          <w:sz w:val="24"/>
          <w:szCs w:val="24"/>
        </w:rPr>
        <w:t>.</w:t>
      </w:r>
    </w:p>
    <w:p w14:paraId="77DC9C52" w14:textId="16042193"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Para participação no 1º sorteio, os interessados deverão se inscrever até o dia </w:t>
      </w:r>
      <w:r w:rsidR="00DF3ACA">
        <w:rPr>
          <w:rFonts w:ascii="Century Gothic" w:eastAsia="Century Gothic" w:hAnsi="Century Gothic" w:cs="Century Gothic"/>
          <w:sz w:val="24"/>
          <w:szCs w:val="24"/>
        </w:rPr>
        <w:t>29</w:t>
      </w:r>
      <w:r w:rsidRPr="00FE3399">
        <w:rPr>
          <w:rFonts w:ascii="Century Gothic" w:eastAsia="Century Gothic" w:hAnsi="Century Gothic" w:cs="Century Gothic"/>
          <w:sz w:val="24"/>
          <w:szCs w:val="24"/>
        </w:rPr>
        <w:t>/</w:t>
      </w:r>
      <w:r w:rsidR="00DF3ACA">
        <w:rPr>
          <w:rFonts w:ascii="Century Gothic" w:eastAsia="Century Gothic" w:hAnsi="Century Gothic" w:cs="Century Gothic"/>
          <w:sz w:val="24"/>
          <w:szCs w:val="24"/>
        </w:rPr>
        <w:t>11</w:t>
      </w:r>
      <w:r w:rsidRPr="00FE3399">
        <w:rPr>
          <w:rFonts w:ascii="Century Gothic" w:eastAsia="Century Gothic" w:hAnsi="Century Gothic" w:cs="Century Gothic"/>
          <w:sz w:val="24"/>
          <w:szCs w:val="24"/>
        </w:rPr>
        <w:t>/2021, com previsão do sorteio a ser realizado no dia, local e horário divulgados no site da FMAC.</w:t>
      </w:r>
    </w:p>
    <w:p w14:paraId="6565DDA3" w14:textId="0F790DB2"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credenciamento permanecerá aberto depois do 1º sorteio, sendo que aqueles que apresentarem a documentação apenas após o prazo final para participação do 1º sorteio, farão parte do cadastro para o 2º sorteio</w:t>
      </w:r>
      <w:r w:rsidR="00446723" w:rsidRPr="00FE3399">
        <w:rPr>
          <w:rFonts w:ascii="Century Gothic" w:eastAsia="Century Gothic" w:hAnsi="Century Gothic" w:cs="Century Gothic"/>
          <w:sz w:val="24"/>
          <w:szCs w:val="24"/>
        </w:rPr>
        <w:t xml:space="preserve">, nos termos do item 14.16, </w:t>
      </w:r>
      <w:r w:rsidR="002D74E4" w:rsidRPr="00FE3399">
        <w:rPr>
          <w:rFonts w:ascii="Century Gothic" w:eastAsia="Century Gothic" w:hAnsi="Century Gothic" w:cs="Century Gothic"/>
          <w:sz w:val="24"/>
          <w:szCs w:val="24"/>
        </w:rPr>
        <w:t>mediante a publicação de novo cronograma de sorteio</w:t>
      </w:r>
      <w:r w:rsidR="00446723" w:rsidRPr="00FE3399">
        <w:rPr>
          <w:rFonts w:ascii="Century Gothic" w:eastAsia="Century Gothic" w:hAnsi="Century Gothic" w:cs="Century Gothic"/>
          <w:sz w:val="24"/>
          <w:szCs w:val="24"/>
        </w:rPr>
        <w:t xml:space="preserve"> </w:t>
      </w:r>
      <w:r w:rsidR="002D74E4" w:rsidRPr="00FE3399">
        <w:rPr>
          <w:rFonts w:ascii="Century Gothic" w:eastAsia="Century Gothic" w:hAnsi="Century Gothic" w:cs="Century Gothic"/>
          <w:sz w:val="24"/>
          <w:szCs w:val="24"/>
        </w:rPr>
        <w:lastRenderedPageBreak/>
        <w:t>a ser publicado no Diário Oficial do Município, no sítio eletrônico da FMAC e nas redes sociais</w:t>
      </w:r>
      <w:r w:rsidRPr="00FE3399">
        <w:rPr>
          <w:rFonts w:ascii="Century Gothic" w:eastAsia="Century Gothic" w:hAnsi="Century Gothic" w:cs="Century Gothic"/>
          <w:sz w:val="24"/>
          <w:szCs w:val="24"/>
        </w:rPr>
        <w:t>.</w:t>
      </w:r>
    </w:p>
    <w:p w14:paraId="0FF4AD21"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No ato da entrega da documentação, o interessado receberá protocolo atestando o recebimento do envelope devidamente lacrado e/ou envio de formulário de inscrição. O referido atestado não certifica que a documentação está completa e condizente com os preceitos estabelecidos neste Edital, ficando condicionada à efetiva análise pela Comissão de Avaliação Técnica (CAT).</w:t>
      </w:r>
    </w:p>
    <w:p w14:paraId="38A28895"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documentos deverão ser apresentados em envelope lacrado e endereçado ou anexados em PDF no formulário virtual, nos moldes do Anexo II;</w:t>
      </w:r>
    </w:p>
    <w:p w14:paraId="4E5E7B71"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documentação exigida neste Edital deverá ser apresentada em cópia simples.</w:t>
      </w:r>
    </w:p>
    <w:p w14:paraId="19B28A8D"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documentos extraídos pela internet estão sujeitos à verificação de autenticidade pela Comissão.</w:t>
      </w:r>
    </w:p>
    <w:p w14:paraId="7179F74C"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As informações prestadas pelos interessados são de sua inteira responsabilidade</w:t>
      </w:r>
    </w:p>
    <w:p w14:paraId="6F1101A9"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documentos apresentados posteriormente à data do sorteio que será divulgado no website da FMAC, serão considerados válidos apenas para o segundo sorteio e convocação, quando houver.</w:t>
      </w:r>
    </w:p>
    <w:p w14:paraId="7A79B5B0"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proponente que não preencher integralmente o formulário de inscrição e não apresentar a documentação exigida para o processo será considerado inabilitado.</w:t>
      </w:r>
    </w:p>
    <w:p w14:paraId="2A3C2689"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simples preenchimento do formulário não credencia o proponente. Caberá à Comissão de Avaliação apreciar a documentação recebida conforme estabelecido no edital.</w:t>
      </w:r>
    </w:p>
    <w:p w14:paraId="609F2A83"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As inscrições realizadas em desacordo com as exigências do edital, não serão validadas.</w:t>
      </w:r>
    </w:p>
    <w:p w14:paraId="552ECE23"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bookmarkStart w:id="7" w:name="_heading=h.30j0zll" w:colFirst="0" w:colLast="0"/>
      <w:bookmarkEnd w:id="7"/>
      <w:r w:rsidRPr="00FE3399">
        <w:rPr>
          <w:rFonts w:ascii="Century Gothic" w:eastAsia="Century Gothic" w:hAnsi="Century Gothic" w:cs="Century Gothic"/>
          <w:b/>
          <w:sz w:val="24"/>
          <w:szCs w:val="24"/>
        </w:rPr>
        <w:t>DOS VALORES</w:t>
      </w:r>
    </w:p>
    <w:p w14:paraId="7820686B" w14:textId="77777777" w:rsidR="00FD6A9F" w:rsidRPr="00FE3399" w:rsidRDefault="00FD6A9F" w:rsidP="00FD6A9F">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bookmarkStart w:id="8" w:name="_Hlk73090560"/>
      <w:r w:rsidRPr="00FE3399">
        <w:rPr>
          <w:rFonts w:ascii="Century Gothic" w:hAnsi="Century Gothic"/>
          <w:sz w:val="24"/>
          <w:szCs w:val="24"/>
        </w:rPr>
        <w:t>O recurso financeiro estimado pela Fundação Municipal de Ação Cultural será de acordo com as categorias, conforme disposto na tabela a seguir:</w:t>
      </w:r>
    </w:p>
    <w:tbl>
      <w:tblPr>
        <w:tblStyle w:val="Tabelacomgrade"/>
        <w:tblW w:w="0" w:type="auto"/>
        <w:tblLook w:val="04A0" w:firstRow="1" w:lastRow="0" w:firstColumn="1" w:lastColumn="0" w:noHBand="0" w:noVBand="1"/>
      </w:tblPr>
      <w:tblGrid>
        <w:gridCol w:w="4213"/>
        <w:gridCol w:w="2662"/>
        <w:gridCol w:w="2186"/>
      </w:tblGrid>
      <w:tr w:rsidR="00FD6A9F" w:rsidRPr="00FE3399" w14:paraId="08C63CEE" w14:textId="77777777" w:rsidTr="00827033">
        <w:tc>
          <w:tcPr>
            <w:tcW w:w="4361" w:type="dxa"/>
            <w:vAlign w:val="center"/>
          </w:tcPr>
          <w:p w14:paraId="0E52BD25" w14:textId="77777777" w:rsidR="00FD6A9F" w:rsidRPr="00FE3399" w:rsidRDefault="00FD6A9F" w:rsidP="00827033">
            <w:pPr>
              <w:spacing w:line="276" w:lineRule="auto"/>
              <w:ind w:left="0" w:hanging="2"/>
              <w:jc w:val="center"/>
              <w:rPr>
                <w:rFonts w:ascii="Century Gothic" w:hAnsi="Century Gothic"/>
                <w:b/>
                <w:bCs/>
                <w:sz w:val="24"/>
                <w:szCs w:val="24"/>
              </w:rPr>
            </w:pPr>
            <w:r w:rsidRPr="00FE3399">
              <w:rPr>
                <w:rFonts w:ascii="Century Gothic" w:hAnsi="Century Gothic"/>
                <w:b/>
                <w:bCs/>
                <w:sz w:val="24"/>
                <w:szCs w:val="24"/>
              </w:rPr>
              <w:t>TIPO DE EVENTO</w:t>
            </w:r>
          </w:p>
        </w:tc>
        <w:tc>
          <w:tcPr>
            <w:tcW w:w="2693" w:type="dxa"/>
            <w:vAlign w:val="center"/>
          </w:tcPr>
          <w:p w14:paraId="172EFA0D" w14:textId="77777777" w:rsidR="00FD6A9F" w:rsidRPr="00FE3399" w:rsidRDefault="00FD6A9F" w:rsidP="00827033">
            <w:pPr>
              <w:ind w:left="0" w:hanging="2"/>
              <w:jc w:val="center"/>
              <w:rPr>
                <w:rFonts w:ascii="Century Gothic" w:hAnsi="Century Gothic"/>
                <w:b/>
                <w:bCs/>
                <w:sz w:val="24"/>
                <w:szCs w:val="24"/>
              </w:rPr>
            </w:pPr>
            <w:r w:rsidRPr="00FE3399">
              <w:rPr>
                <w:rFonts w:ascii="Century Gothic" w:hAnsi="Century Gothic"/>
                <w:b/>
                <w:bCs/>
                <w:sz w:val="24"/>
                <w:szCs w:val="24"/>
              </w:rPr>
              <w:t>TEMPO DE APRESENTAÇÃO</w:t>
            </w:r>
          </w:p>
        </w:tc>
        <w:tc>
          <w:tcPr>
            <w:tcW w:w="2233" w:type="dxa"/>
            <w:vAlign w:val="center"/>
          </w:tcPr>
          <w:p w14:paraId="003B94C0" w14:textId="77777777" w:rsidR="00FD6A9F" w:rsidRPr="00FE3399" w:rsidRDefault="00FD6A9F" w:rsidP="00827033">
            <w:pPr>
              <w:spacing w:line="276" w:lineRule="auto"/>
              <w:ind w:left="0" w:hanging="2"/>
              <w:jc w:val="center"/>
              <w:rPr>
                <w:rFonts w:ascii="Century Gothic" w:hAnsi="Century Gothic"/>
                <w:b/>
                <w:bCs/>
                <w:sz w:val="24"/>
                <w:szCs w:val="24"/>
              </w:rPr>
            </w:pPr>
            <w:r w:rsidRPr="00FE3399">
              <w:rPr>
                <w:rFonts w:ascii="Century Gothic" w:hAnsi="Century Gothic"/>
                <w:b/>
                <w:bCs/>
                <w:sz w:val="24"/>
                <w:szCs w:val="24"/>
              </w:rPr>
              <w:t>CACHÊ</w:t>
            </w:r>
          </w:p>
        </w:tc>
      </w:tr>
      <w:tr w:rsidR="00FD6A9F" w:rsidRPr="00FE3399" w14:paraId="4D90CD64" w14:textId="77777777" w:rsidTr="00827033">
        <w:tc>
          <w:tcPr>
            <w:tcW w:w="4361" w:type="dxa"/>
            <w:vAlign w:val="center"/>
          </w:tcPr>
          <w:p w14:paraId="381C2C43" w14:textId="77777777"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EVENTO INTIMISTA</w:t>
            </w:r>
          </w:p>
        </w:tc>
        <w:tc>
          <w:tcPr>
            <w:tcW w:w="2693" w:type="dxa"/>
            <w:vAlign w:val="center"/>
          </w:tcPr>
          <w:p w14:paraId="2BDAD83B" w14:textId="4149BC82" w:rsidR="00FD6A9F" w:rsidRPr="00FE3399" w:rsidRDefault="00D34D9A" w:rsidP="00827033">
            <w:pPr>
              <w:ind w:left="0" w:hanging="2"/>
              <w:jc w:val="center"/>
              <w:rPr>
                <w:rFonts w:ascii="Century Gothic" w:hAnsi="Century Gothic"/>
                <w:sz w:val="24"/>
                <w:szCs w:val="24"/>
              </w:rPr>
            </w:pPr>
            <w:r w:rsidRPr="00FE3399">
              <w:rPr>
                <w:rFonts w:ascii="Century Gothic" w:hAnsi="Century Gothic"/>
                <w:sz w:val="24"/>
                <w:szCs w:val="24"/>
              </w:rPr>
              <w:t>40 (quarenta) minutos a 02 (duas) horas</w:t>
            </w:r>
          </w:p>
        </w:tc>
        <w:tc>
          <w:tcPr>
            <w:tcW w:w="2233" w:type="dxa"/>
            <w:vAlign w:val="center"/>
          </w:tcPr>
          <w:p w14:paraId="05A60815" w14:textId="6018B005"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R$ 2</w:t>
            </w:r>
            <w:r w:rsidR="00A1678A" w:rsidRPr="00FE3399">
              <w:rPr>
                <w:rFonts w:ascii="Century Gothic" w:hAnsi="Century Gothic"/>
                <w:sz w:val="24"/>
                <w:szCs w:val="24"/>
              </w:rPr>
              <w:t>.</w:t>
            </w:r>
            <w:r w:rsidRPr="00FE3399">
              <w:rPr>
                <w:rFonts w:ascii="Century Gothic" w:hAnsi="Century Gothic"/>
                <w:sz w:val="24"/>
                <w:szCs w:val="24"/>
              </w:rPr>
              <w:t>000,00</w:t>
            </w:r>
          </w:p>
        </w:tc>
      </w:tr>
      <w:tr w:rsidR="00FD6A9F" w:rsidRPr="00FE3399" w14:paraId="291DCB42" w14:textId="77777777" w:rsidTr="00827033">
        <w:tc>
          <w:tcPr>
            <w:tcW w:w="4361" w:type="dxa"/>
            <w:vAlign w:val="center"/>
          </w:tcPr>
          <w:p w14:paraId="47246545" w14:textId="77777777"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EVENTO DE PEQUENO PORTE</w:t>
            </w:r>
          </w:p>
        </w:tc>
        <w:tc>
          <w:tcPr>
            <w:tcW w:w="2693" w:type="dxa"/>
            <w:vAlign w:val="center"/>
          </w:tcPr>
          <w:p w14:paraId="5A4DF024" w14:textId="693FADB8" w:rsidR="00FD6A9F" w:rsidRPr="00FE3399" w:rsidRDefault="00D34D9A" w:rsidP="00827033">
            <w:pPr>
              <w:ind w:left="0" w:hanging="2"/>
              <w:jc w:val="center"/>
              <w:rPr>
                <w:rFonts w:ascii="Century Gothic" w:hAnsi="Century Gothic"/>
                <w:sz w:val="24"/>
                <w:szCs w:val="24"/>
              </w:rPr>
            </w:pPr>
            <w:r w:rsidRPr="00FE3399">
              <w:rPr>
                <w:rFonts w:ascii="Century Gothic" w:hAnsi="Century Gothic"/>
                <w:sz w:val="24"/>
                <w:szCs w:val="24"/>
              </w:rPr>
              <w:t>40 (quarenta) minutos a 02 (duas) horas</w:t>
            </w:r>
          </w:p>
        </w:tc>
        <w:tc>
          <w:tcPr>
            <w:tcW w:w="2233" w:type="dxa"/>
            <w:vAlign w:val="center"/>
          </w:tcPr>
          <w:p w14:paraId="7B027A61" w14:textId="77777777"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R$ 5.000,00</w:t>
            </w:r>
          </w:p>
        </w:tc>
      </w:tr>
      <w:tr w:rsidR="00FD6A9F" w:rsidRPr="00FE3399" w14:paraId="5F3B4531" w14:textId="77777777" w:rsidTr="00827033">
        <w:tc>
          <w:tcPr>
            <w:tcW w:w="4361" w:type="dxa"/>
            <w:vAlign w:val="center"/>
          </w:tcPr>
          <w:p w14:paraId="770B6BBB" w14:textId="77777777"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EVENTO DE MÉDIO PORTE</w:t>
            </w:r>
          </w:p>
        </w:tc>
        <w:tc>
          <w:tcPr>
            <w:tcW w:w="2693" w:type="dxa"/>
            <w:vAlign w:val="center"/>
          </w:tcPr>
          <w:p w14:paraId="0C30CD16" w14:textId="6C090B50" w:rsidR="00FD6A9F" w:rsidRPr="00FE3399" w:rsidRDefault="00D34D9A" w:rsidP="00827033">
            <w:pPr>
              <w:ind w:left="0" w:hanging="2"/>
              <w:jc w:val="center"/>
              <w:rPr>
                <w:rFonts w:ascii="Century Gothic" w:hAnsi="Century Gothic"/>
                <w:sz w:val="24"/>
                <w:szCs w:val="24"/>
              </w:rPr>
            </w:pPr>
            <w:r w:rsidRPr="00FE3399">
              <w:rPr>
                <w:rFonts w:ascii="Century Gothic" w:hAnsi="Century Gothic"/>
                <w:sz w:val="24"/>
                <w:szCs w:val="24"/>
              </w:rPr>
              <w:t>40 (quarenta) minutos a 02 (duas) horas</w:t>
            </w:r>
          </w:p>
        </w:tc>
        <w:tc>
          <w:tcPr>
            <w:tcW w:w="2233" w:type="dxa"/>
            <w:vAlign w:val="center"/>
          </w:tcPr>
          <w:p w14:paraId="47388B0D" w14:textId="77777777"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R$ 10.000,00</w:t>
            </w:r>
          </w:p>
        </w:tc>
      </w:tr>
      <w:tr w:rsidR="00FD6A9F" w:rsidRPr="00FE3399" w14:paraId="41BC6CF9" w14:textId="77777777" w:rsidTr="00827033">
        <w:tc>
          <w:tcPr>
            <w:tcW w:w="4361" w:type="dxa"/>
            <w:vAlign w:val="center"/>
          </w:tcPr>
          <w:p w14:paraId="7FDA4FF9" w14:textId="77777777"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EVENTO DE GRANDE PORTE</w:t>
            </w:r>
          </w:p>
        </w:tc>
        <w:tc>
          <w:tcPr>
            <w:tcW w:w="2693" w:type="dxa"/>
            <w:vAlign w:val="center"/>
          </w:tcPr>
          <w:p w14:paraId="753B083A" w14:textId="09F75110" w:rsidR="00FD6A9F" w:rsidRPr="00FE3399" w:rsidRDefault="00D34D9A" w:rsidP="00827033">
            <w:pPr>
              <w:ind w:left="0" w:hanging="2"/>
              <w:jc w:val="center"/>
              <w:rPr>
                <w:rFonts w:ascii="Century Gothic" w:hAnsi="Century Gothic"/>
                <w:sz w:val="24"/>
                <w:szCs w:val="24"/>
              </w:rPr>
            </w:pPr>
            <w:r w:rsidRPr="00FE3399">
              <w:rPr>
                <w:rFonts w:ascii="Century Gothic" w:hAnsi="Century Gothic"/>
                <w:sz w:val="24"/>
                <w:szCs w:val="24"/>
              </w:rPr>
              <w:t>40 (quarenta) minutos a 02 (duas) horas</w:t>
            </w:r>
          </w:p>
        </w:tc>
        <w:tc>
          <w:tcPr>
            <w:tcW w:w="2233" w:type="dxa"/>
            <w:vAlign w:val="center"/>
          </w:tcPr>
          <w:p w14:paraId="74B7942D" w14:textId="2D1E99ED" w:rsidR="00FD6A9F" w:rsidRPr="00FE3399" w:rsidRDefault="00FD6A9F" w:rsidP="00827033">
            <w:pPr>
              <w:spacing w:line="276" w:lineRule="auto"/>
              <w:ind w:left="0" w:hanging="2"/>
              <w:jc w:val="center"/>
              <w:rPr>
                <w:rFonts w:ascii="Century Gothic" w:hAnsi="Century Gothic"/>
                <w:sz w:val="24"/>
                <w:szCs w:val="24"/>
              </w:rPr>
            </w:pPr>
            <w:r w:rsidRPr="00FE3399">
              <w:rPr>
                <w:rFonts w:ascii="Century Gothic" w:hAnsi="Century Gothic"/>
                <w:sz w:val="24"/>
                <w:szCs w:val="24"/>
              </w:rPr>
              <w:t>R$ 2</w:t>
            </w:r>
            <w:r w:rsidR="006A24D6" w:rsidRPr="00FE3399">
              <w:rPr>
                <w:rFonts w:ascii="Century Gothic" w:hAnsi="Century Gothic"/>
                <w:sz w:val="24"/>
                <w:szCs w:val="24"/>
              </w:rPr>
              <w:t>0</w:t>
            </w:r>
            <w:r w:rsidRPr="00FE3399">
              <w:rPr>
                <w:rFonts w:ascii="Century Gothic" w:hAnsi="Century Gothic"/>
                <w:sz w:val="24"/>
                <w:szCs w:val="24"/>
              </w:rPr>
              <w:t>.000,00</w:t>
            </w:r>
          </w:p>
        </w:tc>
      </w:tr>
    </w:tbl>
    <w:bookmarkEnd w:id="8"/>
    <w:p w14:paraId="7089C40F" w14:textId="03A5167D" w:rsidR="006A24D6" w:rsidRPr="00FE3399" w:rsidRDefault="006A24D6" w:rsidP="00446723">
      <w:pPr>
        <w:numPr>
          <w:ilvl w:val="1"/>
          <w:numId w:val="4"/>
        </w:numPr>
        <w:suppressAutoHyphens w:val="0"/>
        <w:spacing w:before="240"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Os valores de cachê serão pagos de acordo com o tipo do evento e o tempo de apresentação será definido pela Diretoria de Produção da FMAC pela grade do evento a ser realizado. Registra-se que o tempo de apresentação estará previsto no contrato a ser celebrado entre a Fundação e a banda.</w:t>
      </w:r>
    </w:p>
    <w:p w14:paraId="3837E5F1" w14:textId="68F7411C" w:rsidR="00FD6A9F" w:rsidRPr="00FE3399" w:rsidRDefault="00FD6A9F" w:rsidP="00FD6A9F">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As apresentações serão pagas com base nos valores de referência definidos neste Edital.</w:t>
      </w:r>
    </w:p>
    <w:p w14:paraId="2D38BBF8"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serviços deverão ser prestados, necessariamente, dentro do limite territorial do Município de Maceió/AL.</w:t>
      </w:r>
    </w:p>
    <w:p w14:paraId="748FD2C9"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 PEDIDO DE ESCLARECIMENTO E DA IMPUGNAÇÃO</w:t>
      </w:r>
    </w:p>
    <w:p w14:paraId="4C9663FA"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Qualquer pessoa poderá solicitar esclarecimentos, providências ou impugnar o presente edital por irregularidade na aplicação da Lei.</w:t>
      </w:r>
    </w:p>
    <w:p w14:paraId="40864A82" w14:textId="7C5632F5"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Os pedidos de esclarecimentos relativos a este credenciamento deverão ser enviados à Comissão até 05 (cinco) dias úteis antes da data fixada para o recebimento dos envelopes, exclusivamente por meio eletrônico via internet, através do e-mail: </w:t>
      </w:r>
      <w:r w:rsidR="00E74DF1" w:rsidRPr="00FE3399">
        <w:rPr>
          <w:rFonts w:ascii="Century Gothic" w:hAnsi="Century Gothic"/>
          <w:sz w:val="24"/>
          <w:szCs w:val="24"/>
        </w:rPr>
        <w:t xml:space="preserve">credenciamento.artistasebandas@gmail.com </w:t>
      </w:r>
    </w:p>
    <w:p w14:paraId="7AE52B26"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Caberá ao Presidente da Comissão de Credenciamento, auxiliado pelo setor responsável pela elaboração do Termo de Referência, responder aos pedidos de esclarecimentos no prazo de até 03 (três) dias úteis a contar do recebimento dos pedidos, com a divulgação da resposta a todos os Interessados, por meio eletrônico na Internet, através do site https://www.maceio.al.gov.br/fmac</w:t>
      </w:r>
    </w:p>
    <w:p w14:paraId="44B54D69" w14:textId="747A6B83"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Os interessados, devidamente qualificados, poderão impugnar o presente edital protocolizando o seu pedido no horário das 08h às 14h, no Setor de Protocolo da FMAC, situada na </w:t>
      </w:r>
      <w:r w:rsidR="00266F90" w:rsidRPr="00FE3399">
        <w:rPr>
          <w:rFonts w:ascii="Century Gothic" w:eastAsia="Century Gothic" w:hAnsi="Century Gothic" w:cs="Century Gothic"/>
          <w:sz w:val="24"/>
          <w:szCs w:val="24"/>
        </w:rPr>
        <w:t>Rua Melo Morais, 59, Centro – Alagoas, CEP: 57.020-330</w:t>
      </w:r>
      <w:r w:rsidRPr="00FE3399">
        <w:rPr>
          <w:rFonts w:ascii="Century Gothic" w:eastAsia="Century Gothic" w:hAnsi="Century Gothic" w:cs="Century Gothic"/>
          <w:sz w:val="24"/>
          <w:szCs w:val="24"/>
        </w:rPr>
        <w:t>, ou por meio eletrônico através do e-mail: colorirelegal.muralismo@gmail.com, até 05 (cinco) dias úteis antes da data fixada para o recebimento dos envelopes.</w:t>
      </w:r>
    </w:p>
    <w:p w14:paraId="7A6791AD"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bookmarkStart w:id="9" w:name="_heading=h.1fob9te" w:colFirst="0" w:colLast="0"/>
      <w:bookmarkEnd w:id="9"/>
      <w:r w:rsidRPr="00FE3399">
        <w:rPr>
          <w:rFonts w:ascii="Century Gothic" w:eastAsia="Century Gothic" w:hAnsi="Century Gothic" w:cs="Century Gothic"/>
          <w:sz w:val="24"/>
          <w:szCs w:val="24"/>
        </w:rPr>
        <w:t>Caberá à equipe técnica da Fundação Municipal de Ação Cultural responsável pela elaboração do Termo de Referência decidir sobre a impugnação, com a divulgação da resposta pela Comissão Permanente de Credenciamento a todos os Interessados, no endereço eletrônico: https://www.maceio.al.gov.br/fmac</w:t>
      </w:r>
    </w:p>
    <w:p w14:paraId="724CA68F"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não observância das condições previstas no subitem anterior ensejará o não conhecimento da impugnação.</w:t>
      </w:r>
    </w:p>
    <w:p w14:paraId="019EC0F3"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CONDIÇÕES DE PARTICIPAÇÃO</w:t>
      </w:r>
    </w:p>
    <w:p w14:paraId="425CEDA3"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Poderão participar do certame pessoas jurídicas, com ou sem fins lucrativos, e Microempreendedor Individual (MEI), de natureza cultural, em compatibilidade com o objeto deste edital, legalmente constituídas com capacidade técnica, idoneidade econômico-financeira, regularidade jurídico-fiscal e que não tenham sofrido penalidade de suspensão ou declaração de idoneidade por parte do poder público, localizadas no município de Maceió e que aceitarem as exigências estabelecidas pelo direito administrativo, e que se satisfaçam as condições fixadas neste edital e seus anexos.</w:t>
      </w:r>
    </w:p>
    <w:p w14:paraId="02156B60"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As entidades que desejarem se habilitar só poderão propor oferta de serviços dentro de seus segmentos de atuação que possam ser devidamente comprovados.</w:t>
      </w:r>
    </w:p>
    <w:p w14:paraId="0AC4E2B2" w14:textId="12A1CE22"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Em caso de inscrições feitas por Cooperativas, Coletivos, Associações ou Empresas Produtoras, deverá ser especificado obrigatoriamente, o nome do grupo que está sendo representado, seu endereço e contatos, bem como procuração </w:t>
      </w:r>
      <w:r w:rsidR="006E31C1" w:rsidRPr="00FE3399">
        <w:rPr>
          <w:rFonts w:ascii="Century Gothic" w:eastAsia="Century Gothic" w:hAnsi="Century Gothic" w:cs="Century Gothic"/>
          <w:sz w:val="24"/>
          <w:szCs w:val="24"/>
        </w:rPr>
        <w:t>nos moldes da indicada no sítio eletrônico da FMAC</w:t>
      </w:r>
      <w:r w:rsidRPr="00FE3399">
        <w:rPr>
          <w:rFonts w:ascii="Century Gothic" w:eastAsia="Century Gothic" w:hAnsi="Century Gothic" w:cs="Century Gothic"/>
          <w:sz w:val="24"/>
          <w:szCs w:val="24"/>
        </w:rPr>
        <w:t>.</w:t>
      </w:r>
    </w:p>
    <w:p w14:paraId="3E398F92"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Comprovar no mínimo 01 (um) ano de atuação na área cultural.</w:t>
      </w:r>
    </w:p>
    <w:p w14:paraId="4145BAC2"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DOS IMPEDIMENTOS E VEDAÇÕES DO CREDENCIAMENTO</w:t>
      </w:r>
    </w:p>
    <w:p w14:paraId="2B1A7028"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É vedada a participação neste credenciamento:</w:t>
      </w:r>
    </w:p>
    <w:p w14:paraId="304D738B"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De Membros da Comissão de Avaliação, bem como de seus cônjuges, ascendentes, descendentes em qualquer grau, além de seus sócios comerciais;</w:t>
      </w:r>
    </w:p>
    <w:p w14:paraId="26565A23"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14:paraId="59CCC4DC"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Proponentes que estejam em situação de pendência, inadimplência, ausência de prestação de contas em contratos e/ou convênios celebrados com a esfera Municipal.</w:t>
      </w:r>
    </w:p>
    <w:p w14:paraId="1FA90517"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É vedada, na hipótese de aplicação de recursos federais transferidos mediante Convênio, a participação em licitação ou contratação de empresas que constem:</w:t>
      </w:r>
    </w:p>
    <w:p w14:paraId="3234FCAD"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No Cadastro de empresas inidôneas do Tribunal de Contas da União, do Ministério da Transparência, Fiscalização e Controladoria Geral da União;</w:t>
      </w:r>
    </w:p>
    <w:p w14:paraId="35CE50F7"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14:paraId="4704DE95"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FASES DO PROCESSO DE CREDENCIAMENTO</w:t>
      </w:r>
    </w:p>
    <w:p w14:paraId="20DBE594"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credenciamento será composto em quatro fases:</w:t>
      </w:r>
    </w:p>
    <w:p w14:paraId="2F032460" w14:textId="77777777" w:rsidR="00F3419D" w:rsidRPr="00FE3399" w:rsidRDefault="00C45F68">
      <w:pPr>
        <w:numPr>
          <w:ilvl w:val="0"/>
          <w:numId w:val="2"/>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Inscrição;</w:t>
      </w:r>
    </w:p>
    <w:p w14:paraId="269746E6" w14:textId="77777777" w:rsidR="00F3419D" w:rsidRPr="00FE3399" w:rsidRDefault="00C45F68">
      <w:pPr>
        <w:numPr>
          <w:ilvl w:val="0"/>
          <w:numId w:val="2"/>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Habilitação do proponente mediante avaliação da documentação apresentada;</w:t>
      </w:r>
    </w:p>
    <w:p w14:paraId="1487BF19" w14:textId="77777777" w:rsidR="00F3419D" w:rsidRPr="00FE3399" w:rsidRDefault="00C45F68">
      <w:pPr>
        <w:numPr>
          <w:ilvl w:val="0"/>
          <w:numId w:val="2"/>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Divulgação do resultado de Habilitação e Homologação dos credenciados;</w:t>
      </w:r>
    </w:p>
    <w:p w14:paraId="36BAD7E2" w14:textId="77777777" w:rsidR="00F3419D" w:rsidRPr="00FE3399" w:rsidRDefault="00C45F68">
      <w:pPr>
        <w:numPr>
          <w:ilvl w:val="0"/>
          <w:numId w:val="2"/>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Sorteio para convocação dos credenciados.</w:t>
      </w:r>
    </w:p>
    <w:p w14:paraId="38F8BC9D"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Habilitação Jurídico-Fiscal: A Comissão irá analisar todas as certidões e documentos de constituição do proponente;</w:t>
      </w:r>
    </w:p>
    <w:p w14:paraId="7BBF57A4" w14:textId="77777777" w:rsidR="0042366C"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fase de sorteio será utilizada para definir a ordem de contratação em relação às demandas da FMAC.</w:t>
      </w:r>
      <w:bookmarkStart w:id="10" w:name="_heading=h.3znysh7" w:colFirst="0" w:colLast="0"/>
      <w:bookmarkEnd w:id="10"/>
    </w:p>
    <w:p w14:paraId="26FE2190" w14:textId="145B8B6B" w:rsidR="00A1678A" w:rsidRPr="00FE3399" w:rsidRDefault="00A1678A" w:rsidP="00A1678A">
      <w:pPr>
        <w:pStyle w:val="PargrafodaLista"/>
        <w:numPr>
          <w:ilvl w:val="0"/>
          <w:numId w:val="4"/>
        </w:numPr>
        <w:suppressAutoHyphens w:val="0"/>
        <w:spacing w:line="360" w:lineRule="auto"/>
        <w:ind w:leftChars="0" w:firstLineChars="0"/>
        <w:textDirection w:val="lrTb"/>
        <w:textAlignment w:val="auto"/>
        <w:outlineLvl w:val="9"/>
        <w:rPr>
          <w:rFonts w:ascii="Century Gothic" w:hAnsi="Century Gothic"/>
          <w:b/>
          <w:bCs/>
          <w:sz w:val="24"/>
          <w:szCs w:val="24"/>
        </w:rPr>
      </w:pPr>
      <w:r w:rsidRPr="00FE3399">
        <w:rPr>
          <w:rFonts w:ascii="Century Gothic" w:hAnsi="Century Gothic"/>
          <w:b/>
          <w:bCs/>
          <w:sz w:val="24"/>
          <w:szCs w:val="24"/>
        </w:rPr>
        <w:lastRenderedPageBreak/>
        <w:t>DOS DOCUMENTOS DE HABILITAÇÃO:</w:t>
      </w:r>
    </w:p>
    <w:p w14:paraId="7E5A5126" w14:textId="77777777" w:rsidR="00A1678A" w:rsidRPr="00FE3399" w:rsidRDefault="00A1678A" w:rsidP="00A1678A">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bookmarkStart w:id="11" w:name="_Hlk73090736"/>
      <w:r w:rsidRPr="00FE3399">
        <w:rPr>
          <w:rFonts w:ascii="Century Gothic" w:hAnsi="Century Gothic"/>
          <w:sz w:val="24"/>
          <w:szCs w:val="24"/>
        </w:rPr>
        <w:t>A solicitação de credenciamento deverá ser apresentada diretamente à Comissão de Avaliação Técnica, podendo ser realizada de forma física ou virtual, por meio do formulário que será disponibilizado no site da FMAC: https://www.maceio.al.gov.br/fmac, juntamente com este edital e seus anexos.</w:t>
      </w:r>
    </w:p>
    <w:bookmarkEnd w:id="11"/>
    <w:p w14:paraId="69E815B7" w14:textId="77777777" w:rsidR="00A1678A" w:rsidRPr="00FE3399" w:rsidRDefault="00A1678A" w:rsidP="00A1678A">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A solicitação de credenciamento deverá ser apresentada sem rasuras com data e assinatura do representante legal, com a documentação solicitada neste Edital, que será conferida com os originais, contendo:</w:t>
      </w:r>
    </w:p>
    <w:p w14:paraId="0795F183" w14:textId="77777777" w:rsidR="00A1678A" w:rsidRPr="00FE3399" w:rsidRDefault="00A1678A" w:rsidP="00A1678A">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Formulário de credenciamento devidamente preenchido conforme anexo I deste edital;</w:t>
      </w:r>
    </w:p>
    <w:p w14:paraId="1E5EF4E0" w14:textId="33E27BA2" w:rsidR="00A1678A" w:rsidRPr="00FE3399" w:rsidRDefault="00A1678A" w:rsidP="00A1678A">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bookmarkStart w:id="12" w:name="_Hlk73090744"/>
      <w:r w:rsidRPr="00FE3399">
        <w:rPr>
          <w:rFonts w:ascii="Century Gothic" w:hAnsi="Century Gothic"/>
          <w:sz w:val="24"/>
          <w:szCs w:val="24"/>
        </w:rPr>
        <w:t xml:space="preserve">Para realizar o credenciamento na </w:t>
      </w:r>
      <w:r w:rsidRPr="00FE3399">
        <w:rPr>
          <w:rFonts w:ascii="Century Gothic" w:hAnsi="Century Gothic"/>
          <w:b/>
          <w:bCs/>
          <w:sz w:val="24"/>
          <w:szCs w:val="24"/>
        </w:rPr>
        <w:t>modalidade PRESENCIAL</w:t>
      </w:r>
      <w:r w:rsidRPr="00FE3399">
        <w:rPr>
          <w:rFonts w:ascii="Century Gothic" w:hAnsi="Century Gothic"/>
          <w:sz w:val="24"/>
          <w:szCs w:val="24"/>
        </w:rPr>
        <w:t>, os proponentes devem entregar 02 (dois) envelopes lacrados, devidamente identificados com o nome do proponente, contendo os dizeres:</w:t>
      </w:r>
      <w:bookmarkEnd w:id="12"/>
      <w:r w:rsidRPr="00FE3399">
        <w:rPr>
          <w:rFonts w:ascii="Century Gothic" w:hAnsi="Century Gothic"/>
          <w:sz w:val="24"/>
          <w:szCs w:val="24"/>
        </w:rPr>
        <w:t xml:space="preserve"> HABILITAÇÃO JURÍDICA-FISCAL e HABILITAÇÃO TÉCNICA.</w:t>
      </w:r>
    </w:p>
    <w:p w14:paraId="3BE4F763" w14:textId="29F13A56" w:rsidR="00A1678A" w:rsidRPr="00FE3399" w:rsidRDefault="00A1678A" w:rsidP="00A1678A">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 xml:space="preserve">Para realizar o credenciamento na </w:t>
      </w:r>
      <w:r w:rsidRPr="00FE3399">
        <w:rPr>
          <w:rFonts w:ascii="Century Gothic" w:hAnsi="Century Gothic"/>
          <w:b/>
          <w:bCs/>
          <w:sz w:val="24"/>
          <w:szCs w:val="24"/>
        </w:rPr>
        <w:t>modalidade VIRTUAL</w:t>
      </w:r>
      <w:r w:rsidRPr="00FE3399">
        <w:rPr>
          <w:rFonts w:ascii="Century Gothic" w:hAnsi="Century Gothic"/>
          <w:sz w:val="24"/>
          <w:szCs w:val="24"/>
        </w:rPr>
        <w:t>, os proponentes devem preencher o formulário a ser disponibilizado no website da Fundação, encaminhando em dois arquivos a documentação, devidamente identificado com o nome do proponente, contendo os dizeres: HABILITAÇÃO JURÍDICA-FISCAL e HABILITAÇÃO TÉCNICA.</w:t>
      </w:r>
    </w:p>
    <w:p w14:paraId="04E453BC" w14:textId="77777777" w:rsidR="002A3FD8" w:rsidRPr="00FE3399" w:rsidRDefault="002A3FD8" w:rsidP="00A1678A">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FE3399">
        <w:rPr>
          <w:rFonts w:ascii="Century Gothic" w:hAnsi="Century Gothic"/>
          <w:sz w:val="24"/>
          <w:szCs w:val="24"/>
        </w:rPr>
        <w:t>Os documentos de habilitação jurídica-fiscal e habilitação técnica são exigências mínimas a serem comprovadas.</w:t>
      </w:r>
    </w:p>
    <w:p w14:paraId="2657BADA" w14:textId="544084F4" w:rsidR="002A3FD8" w:rsidRPr="00FE3399" w:rsidRDefault="002A3FD8" w:rsidP="002A3FD8">
      <w:pPr>
        <w:pStyle w:val="PargrafodaLista"/>
        <w:numPr>
          <w:ilvl w:val="2"/>
          <w:numId w:val="16"/>
        </w:numPr>
        <w:suppressAutoHyphens w:val="0"/>
        <w:spacing w:line="360" w:lineRule="auto"/>
        <w:ind w:leftChars="0" w:left="0" w:firstLineChars="0" w:firstLine="0"/>
        <w:textDirection w:val="lrTb"/>
        <w:textAlignment w:val="auto"/>
        <w:outlineLvl w:val="9"/>
        <w:rPr>
          <w:rFonts w:ascii="Century Gothic" w:hAnsi="Century Gothic"/>
          <w:sz w:val="24"/>
          <w:szCs w:val="24"/>
        </w:rPr>
      </w:pPr>
      <w:r w:rsidRPr="00FE3399">
        <w:rPr>
          <w:rFonts w:ascii="Century Gothic" w:hAnsi="Century Gothic"/>
          <w:sz w:val="24"/>
          <w:szCs w:val="24"/>
        </w:rPr>
        <w:t>Os documentos de habilitação técnica não são cumulativos e não serão avaliados como critérios de competição, servindo apenas e tão somente para demonstração das exigências mínimas para habilitação.</w:t>
      </w:r>
    </w:p>
    <w:p w14:paraId="59F36BC7" w14:textId="26B2CA6B" w:rsidR="00A1678A" w:rsidRPr="00FE3399" w:rsidRDefault="00A1678A" w:rsidP="00A1678A">
      <w:pPr>
        <w:numPr>
          <w:ilvl w:val="1"/>
          <w:numId w:val="4"/>
        </w:numPr>
        <w:suppressAutoHyphens w:val="0"/>
        <w:spacing w:line="360" w:lineRule="auto"/>
        <w:ind w:leftChars="0" w:firstLineChars="0"/>
        <w:textDirection w:val="lrTb"/>
        <w:textAlignment w:val="auto"/>
        <w:outlineLvl w:val="9"/>
        <w:rPr>
          <w:rFonts w:ascii="Century Gothic" w:hAnsi="Century Gothic"/>
          <w:bCs/>
          <w:sz w:val="24"/>
          <w:szCs w:val="24"/>
        </w:rPr>
      </w:pPr>
      <w:r w:rsidRPr="00FE3399">
        <w:rPr>
          <w:rFonts w:ascii="Century Gothic" w:hAnsi="Century Gothic"/>
          <w:bCs/>
          <w:sz w:val="24"/>
          <w:szCs w:val="24"/>
        </w:rPr>
        <w:lastRenderedPageBreak/>
        <w:t xml:space="preserve">Compreende-se </w:t>
      </w:r>
      <w:r w:rsidR="002A3FD8" w:rsidRPr="00FE3399">
        <w:rPr>
          <w:rFonts w:ascii="Century Gothic" w:hAnsi="Century Gothic"/>
          <w:b/>
          <w:sz w:val="24"/>
          <w:szCs w:val="24"/>
        </w:rPr>
        <w:t>HABILITAÇÃO</w:t>
      </w:r>
      <w:r w:rsidRPr="00FE3399">
        <w:rPr>
          <w:rFonts w:ascii="Century Gothic" w:hAnsi="Century Gothic"/>
          <w:b/>
          <w:sz w:val="24"/>
          <w:szCs w:val="24"/>
        </w:rPr>
        <w:t xml:space="preserve"> FISCAL</w:t>
      </w:r>
      <w:r w:rsidRPr="00FE3399">
        <w:rPr>
          <w:rFonts w:ascii="Century Gothic" w:hAnsi="Century Gothic"/>
          <w:bCs/>
          <w:sz w:val="24"/>
          <w:szCs w:val="24"/>
        </w:rPr>
        <w:t xml:space="preserve"> </w:t>
      </w:r>
      <w:r w:rsidRPr="00FE3399">
        <w:rPr>
          <w:rFonts w:ascii="Century Gothic" w:hAnsi="Century Gothic"/>
          <w:b/>
          <w:sz w:val="24"/>
          <w:szCs w:val="24"/>
        </w:rPr>
        <w:t>(ARQUIVO A/ENVELOPE A)</w:t>
      </w:r>
      <w:r w:rsidRPr="00FE3399">
        <w:rPr>
          <w:rFonts w:ascii="Century Gothic" w:hAnsi="Century Gothic"/>
          <w:bCs/>
          <w:sz w:val="24"/>
          <w:szCs w:val="24"/>
        </w:rPr>
        <w:t>, os seguintes documentos:</w:t>
      </w:r>
    </w:p>
    <w:p w14:paraId="6A7A90D3" w14:textId="77777777" w:rsidR="00A1678A" w:rsidRPr="00FE3399" w:rsidRDefault="00A1678A" w:rsidP="00A1678A">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Comprovante de situação cadastral junto à Receita Federal (CNPJ – nesse caso, com a atividade Cultural);</w:t>
      </w:r>
    </w:p>
    <w:p w14:paraId="7B12DF31" w14:textId="77777777" w:rsidR="00A1678A" w:rsidRPr="00FE3399" w:rsidRDefault="00A1678A" w:rsidP="00A1678A">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Certidão negativa de débitos municipais;</w:t>
      </w:r>
    </w:p>
    <w:p w14:paraId="1E095443" w14:textId="77777777" w:rsidR="00A1678A" w:rsidRPr="00FE3399" w:rsidRDefault="00A1678A" w:rsidP="00A1678A">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Certidão negativa de Tributos Estaduais;</w:t>
      </w:r>
    </w:p>
    <w:p w14:paraId="66F252BF" w14:textId="77777777" w:rsidR="00A1678A" w:rsidRPr="00FE3399" w:rsidRDefault="00A1678A" w:rsidP="00A1678A">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FE3399">
        <w:rPr>
          <w:rFonts w:ascii="Century Gothic" w:hAnsi="Century Gothic"/>
          <w:sz w:val="24"/>
          <w:szCs w:val="24"/>
        </w:rPr>
        <w:t>Certidão negativa de Tributos Federais;</w:t>
      </w:r>
    </w:p>
    <w:p w14:paraId="795D635E" w14:textId="77777777" w:rsidR="00A1678A" w:rsidRPr="00FE3399" w:rsidRDefault="00A1678A" w:rsidP="00A1678A">
      <w:pPr>
        <w:numPr>
          <w:ilvl w:val="0"/>
          <w:numId w:val="12"/>
        </w:numPr>
        <w:suppressAutoHyphens w:val="0"/>
        <w:spacing w:line="360" w:lineRule="auto"/>
        <w:ind w:leftChars="0" w:left="0" w:firstLineChars="0" w:firstLine="0"/>
        <w:textDirection w:val="lrTb"/>
        <w:textAlignment w:val="auto"/>
        <w:outlineLvl w:val="9"/>
        <w:rPr>
          <w:rFonts w:ascii="Century Gothic" w:eastAsia="Century Gothic" w:hAnsi="Century Gothic" w:cs="Century Gothic"/>
          <w:sz w:val="24"/>
          <w:szCs w:val="24"/>
        </w:rPr>
      </w:pPr>
      <w:r w:rsidRPr="00FE3399">
        <w:rPr>
          <w:rFonts w:ascii="Century Gothic" w:hAnsi="Century Gothic"/>
          <w:sz w:val="24"/>
          <w:szCs w:val="24"/>
        </w:rPr>
        <w:t>Prova de Regularidade relativa ao Fundo de Garantia por Tempo de Serviço (FGTS);</w:t>
      </w:r>
    </w:p>
    <w:p w14:paraId="0EBA0244" w14:textId="77777777" w:rsidR="00A1678A" w:rsidRPr="00FE3399" w:rsidRDefault="00A1678A" w:rsidP="00A1678A">
      <w:pPr>
        <w:numPr>
          <w:ilvl w:val="0"/>
          <w:numId w:val="12"/>
        </w:numPr>
        <w:suppressAutoHyphens w:val="0"/>
        <w:spacing w:line="360" w:lineRule="auto"/>
        <w:ind w:leftChars="0" w:left="0" w:firstLineChars="0" w:firstLine="0"/>
        <w:textDirection w:val="lrTb"/>
        <w:textAlignment w:val="auto"/>
        <w:outlineLvl w:val="9"/>
        <w:rPr>
          <w:rFonts w:ascii="Century Gothic" w:eastAsia="Century Gothic" w:hAnsi="Century Gothic" w:cs="Century Gothic"/>
          <w:sz w:val="24"/>
          <w:szCs w:val="24"/>
        </w:rPr>
      </w:pPr>
      <w:r w:rsidRPr="00FE3399">
        <w:rPr>
          <w:rFonts w:ascii="Century Gothic" w:hAnsi="Century Gothic"/>
          <w:sz w:val="24"/>
          <w:szCs w:val="24"/>
        </w:rPr>
        <w:t>Prova de inexistência de débitos inadimplidos perante a Justiça do Trabalho;</w:t>
      </w:r>
    </w:p>
    <w:p w14:paraId="10F59A96" w14:textId="77777777" w:rsidR="00A1678A" w:rsidRPr="00FE3399" w:rsidRDefault="00A1678A" w:rsidP="00A1678A">
      <w:pPr>
        <w:numPr>
          <w:ilvl w:val="1"/>
          <w:numId w:val="4"/>
        </w:numPr>
        <w:spacing w:line="360" w:lineRule="auto"/>
        <w:ind w:hanging="2"/>
        <w:rPr>
          <w:rFonts w:ascii="Century Gothic" w:eastAsia="Century Gothic" w:hAnsi="Century Gothic" w:cs="Century Gothic"/>
          <w:b/>
          <w:sz w:val="24"/>
          <w:szCs w:val="24"/>
        </w:rPr>
      </w:pPr>
      <w:bookmarkStart w:id="13" w:name="_Hlk80005264"/>
      <w:r w:rsidRPr="00FE3399">
        <w:rPr>
          <w:rFonts w:ascii="Century Gothic" w:hAnsi="Century Gothic" w:cs="Calibri"/>
          <w:b/>
          <w:sz w:val="24"/>
          <w:szCs w:val="24"/>
        </w:rPr>
        <w:t>HABILITAÇÃO JURÍDICA (ARQUIVO/ENVELOPE A)</w:t>
      </w:r>
    </w:p>
    <w:p w14:paraId="39382297" w14:textId="77777777" w:rsidR="00A1678A" w:rsidRPr="00FE3399" w:rsidRDefault="00A1678A" w:rsidP="00A1678A">
      <w:pPr>
        <w:numPr>
          <w:ilvl w:val="2"/>
          <w:numId w:val="4"/>
        </w:numPr>
        <w:spacing w:line="360" w:lineRule="auto"/>
        <w:ind w:leftChars="0" w:firstLineChars="0"/>
        <w:rPr>
          <w:rFonts w:ascii="Century Gothic" w:eastAsia="Century Gothic" w:hAnsi="Century Gothic" w:cs="Century Gothic"/>
          <w:b/>
          <w:sz w:val="24"/>
          <w:szCs w:val="24"/>
        </w:rPr>
      </w:pPr>
      <w:r w:rsidRPr="00FE3399">
        <w:rPr>
          <w:rFonts w:ascii="Century Gothic" w:eastAsia="Calibri" w:hAnsi="Century Gothic" w:cs="Calibri"/>
          <w:sz w:val="24"/>
          <w:szCs w:val="24"/>
        </w:rPr>
        <w:t>Documentação necessária para habilitação jurídica entregue cópias perfeitamente legíveis, em 01 (uma) via, conforme detalhado abaixo:</w:t>
      </w:r>
    </w:p>
    <w:p w14:paraId="3993DA3D" w14:textId="77777777" w:rsidR="00A1678A" w:rsidRPr="00FE3399" w:rsidRDefault="00A1678A" w:rsidP="00A1678A">
      <w:pPr>
        <w:tabs>
          <w:tab w:val="left" w:pos="9240"/>
        </w:tabs>
        <w:spacing w:after="240" w:line="360" w:lineRule="auto"/>
        <w:ind w:left="0" w:right="70" w:hanging="2"/>
        <w:rPr>
          <w:rFonts w:ascii="Century Gothic" w:eastAsia="Calibri" w:hAnsi="Century Gothic" w:cs="Calibri"/>
          <w:sz w:val="24"/>
          <w:szCs w:val="24"/>
        </w:rPr>
      </w:pPr>
      <w:r w:rsidRPr="00FE3399">
        <w:rPr>
          <w:rFonts w:ascii="Century Gothic" w:eastAsia="Calibri" w:hAnsi="Century Gothic" w:cs="Calibri"/>
          <w:sz w:val="24"/>
          <w:szCs w:val="24"/>
        </w:rPr>
        <w:t xml:space="preserve">A) Ficha de inscrição devidamente preenchida e assinada, sem rasuras com data e assinatura do representante legal </w:t>
      </w:r>
      <w:r w:rsidRPr="00FE3399">
        <w:rPr>
          <w:rFonts w:ascii="Century Gothic" w:eastAsia="Calibri" w:hAnsi="Century Gothic" w:cs="Calibri"/>
          <w:b/>
          <w:sz w:val="24"/>
          <w:szCs w:val="24"/>
        </w:rPr>
        <w:t>(ANEXO I)</w:t>
      </w:r>
      <w:r w:rsidRPr="00FE3399">
        <w:rPr>
          <w:rFonts w:ascii="Century Gothic" w:eastAsia="Calibri" w:hAnsi="Century Gothic" w:cs="Calibri"/>
          <w:sz w:val="24"/>
          <w:szCs w:val="24"/>
        </w:rPr>
        <w:t>;</w:t>
      </w:r>
    </w:p>
    <w:p w14:paraId="782838C3" w14:textId="77777777" w:rsidR="00A1678A" w:rsidRPr="00FE3399" w:rsidRDefault="00A1678A" w:rsidP="00A1678A">
      <w:pPr>
        <w:tabs>
          <w:tab w:val="left" w:pos="9240"/>
        </w:tabs>
        <w:spacing w:after="240" w:line="360" w:lineRule="auto"/>
        <w:ind w:left="0" w:right="70" w:hanging="2"/>
        <w:rPr>
          <w:rFonts w:ascii="Century Gothic" w:eastAsia="Calibri" w:hAnsi="Century Gothic" w:cs="Calibri"/>
          <w:sz w:val="24"/>
          <w:szCs w:val="24"/>
        </w:rPr>
      </w:pPr>
      <w:r w:rsidRPr="00FE3399">
        <w:rPr>
          <w:rFonts w:ascii="Century Gothic" w:eastAsia="Calibri" w:hAnsi="Century Gothic" w:cs="Calibri"/>
          <w:sz w:val="24"/>
          <w:szCs w:val="24"/>
        </w:rPr>
        <w:t>B) Ato constitutivo, estatuto ou contrato social em vigor, devidamente registrado, em se tratando de sociedades comerciais e, acompanhado de documentos de eleição de seus administradores/dirigentes (ATA); ou documento de formalização como MEI (Micro Empreendedor Individual), desde que a atividade se enquadre no que determina este edital;</w:t>
      </w:r>
    </w:p>
    <w:p w14:paraId="3A16928B" w14:textId="77777777" w:rsidR="00A1678A" w:rsidRPr="00FE3399" w:rsidRDefault="00A1678A" w:rsidP="00A1678A">
      <w:pPr>
        <w:tabs>
          <w:tab w:val="left" w:pos="9240"/>
        </w:tabs>
        <w:spacing w:after="240" w:line="360" w:lineRule="auto"/>
        <w:ind w:left="0" w:hanging="2"/>
        <w:rPr>
          <w:rFonts w:ascii="Century Gothic" w:eastAsia="Calibri" w:hAnsi="Century Gothic" w:cs="Calibri"/>
          <w:sz w:val="24"/>
          <w:szCs w:val="24"/>
        </w:rPr>
      </w:pPr>
      <w:r w:rsidRPr="00FE3399">
        <w:rPr>
          <w:rFonts w:ascii="Century Gothic" w:eastAsia="Calibri" w:hAnsi="Century Gothic" w:cs="Calibri"/>
          <w:sz w:val="24"/>
          <w:szCs w:val="24"/>
        </w:rPr>
        <w:t>C) Cópia de comprovante da Conta Corrente em nome do Proponente (Pessoa Jurídica);</w:t>
      </w:r>
    </w:p>
    <w:p w14:paraId="0F00A229" w14:textId="77777777" w:rsidR="00A1678A" w:rsidRPr="00FE3399" w:rsidRDefault="00A1678A" w:rsidP="00A1678A">
      <w:pPr>
        <w:tabs>
          <w:tab w:val="left" w:pos="9240"/>
        </w:tabs>
        <w:spacing w:after="240" w:line="360" w:lineRule="auto"/>
        <w:ind w:left="0" w:hanging="2"/>
        <w:rPr>
          <w:rFonts w:ascii="Century Gothic" w:eastAsia="Calibri" w:hAnsi="Century Gothic" w:cs="Calibri"/>
          <w:sz w:val="24"/>
          <w:szCs w:val="24"/>
        </w:rPr>
      </w:pPr>
      <w:r w:rsidRPr="00FE3399">
        <w:rPr>
          <w:rFonts w:ascii="Century Gothic" w:eastAsia="Calibri" w:hAnsi="Century Gothic" w:cs="Calibri"/>
          <w:sz w:val="24"/>
          <w:szCs w:val="24"/>
        </w:rPr>
        <w:t>D) Cópia de documento oficial com foto do representante legal;</w:t>
      </w:r>
    </w:p>
    <w:p w14:paraId="2659B332" w14:textId="77777777" w:rsidR="00A1678A" w:rsidRPr="00FE3399" w:rsidRDefault="00A1678A" w:rsidP="00A1678A">
      <w:pPr>
        <w:tabs>
          <w:tab w:val="left" w:pos="9240"/>
        </w:tabs>
        <w:spacing w:after="240" w:line="360" w:lineRule="auto"/>
        <w:ind w:left="0" w:hanging="2"/>
        <w:rPr>
          <w:rFonts w:ascii="Century Gothic" w:eastAsia="Calibri" w:hAnsi="Century Gothic" w:cs="Calibri"/>
          <w:sz w:val="24"/>
          <w:szCs w:val="24"/>
        </w:rPr>
      </w:pPr>
      <w:r w:rsidRPr="00FE3399">
        <w:rPr>
          <w:rFonts w:ascii="Century Gothic" w:eastAsia="Calibri" w:hAnsi="Century Gothic" w:cs="Calibri"/>
          <w:sz w:val="24"/>
          <w:szCs w:val="24"/>
        </w:rPr>
        <w:lastRenderedPageBreak/>
        <w:t>E) Cópia do CPF do representante legal;</w:t>
      </w:r>
    </w:p>
    <w:p w14:paraId="5A3C56C2" w14:textId="77777777" w:rsidR="00A1678A" w:rsidRPr="00FE3399" w:rsidRDefault="00A1678A" w:rsidP="00A1678A">
      <w:pPr>
        <w:tabs>
          <w:tab w:val="left" w:pos="9240"/>
        </w:tabs>
        <w:spacing w:after="240" w:line="360" w:lineRule="auto"/>
        <w:ind w:left="0" w:hanging="2"/>
        <w:rPr>
          <w:rFonts w:ascii="Century Gothic" w:eastAsia="Calibri" w:hAnsi="Century Gothic" w:cs="Calibri"/>
          <w:sz w:val="24"/>
          <w:szCs w:val="24"/>
        </w:rPr>
      </w:pPr>
      <w:r w:rsidRPr="00FE3399">
        <w:rPr>
          <w:rFonts w:ascii="Century Gothic" w:eastAsia="Calibri" w:hAnsi="Century Gothic" w:cs="Calibri"/>
          <w:sz w:val="24"/>
          <w:szCs w:val="24"/>
        </w:rPr>
        <w:t>F) Comprovante de endereço residencial atualizado (90 dias);</w:t>
      </w:r>
    </w:p>
    <w:p w14:paraId="57D94943"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G) Comprovação de mínimo de 01(um) ano de atividades culturais, em papel timbrado da entidade proponente </w:t>
      </w:r>
      <w:r w:rsidRPr="00FE3399">
        <w:rPr>
          <w:rFonts w:ascii="Century Gothic" w:hAnsi="Century Gothic" w:cs="Calibri"/>
          <w:b/>
          <w:sz w:val="24"/>
          <w:szCs w:val="24"/>
        </w:rPr>
        <w:t>(ANEXO V)</w:t>
      </w:r>
      <w:r w:rsidRPr="00FE3399">
        <w:rPr>
          <w:rFonts w:ascii="Century Gothic" w:hAnsi="Century Gothic" w:cs="Calibri"/>
          <w:sz w:val="24"/>
          <w:szCs w:val="24"/>
        </w:rPr>
        <w:t>.</w:t>
      </w:r>
    </w:p>
    <w:p w14:paraId="45DC61B0" w14:textId="77777777" w:rsidR="00A1678A" w:rsidRPr="00FE3399" w:rsidRDefault="00A1678A" w:rsidP="00A1678A">
      <w:pPr>
        <w:numPr>
          <w:ilvl w:val="1"/>
          <w:numId w:val="4"/>
        </w:numPr>
        <w:spacing w:line="360" w:lineRule="auto"/>
        <w:ind w:leftChars="0" w:firstLineChars="0"/>
        <w:rPr>
          <w:rFonts w:ascii="Century Gothic" w:eastAsia="Century Gothic" w:hAnsi="Century Gothic" w:cs="Century Gothic"/>
          <w:b/>
          <w:sz w:val="24"/>
          <w:szCs w:val="24"/>
        </w:rPr>
      </w:pPr>
      <w:r w:rsidRPr="00FE3399">
        <w:rPr>
          <w:rFonts w:ascii="Century Gothic" w:hAnsi="Century Gothic" w:cs="Calibri"/>
          <w:b/>
          <w:sz w:val="24"/>
          <w:szCs w:val="24"/>
        </w:rPr>
        <w:t>ANÁLISE TÉCNICA (ARQUIVO/ENVELOPE B)</w:t>
      </w:r>
    </w:p>
    <w:p w14:paraId="329C6851" w14:textId="7B16E9FB" w:rsidR="00A1678A" w:rsidRPr="00FE3399" w:rsidRDefault="00A1678A" w:rsidP="00A1678A">
      <w:pPr>
        <w:numPr>
          <w:ilvl w:val="2"/>
          <w:numId w:val="4"/>
        </w:numPr>
        <w:spacing w:line="360" w:lineRule="auto"/>
        <w:ind w:leftChars="0" w:firstLineChars="0"/>
        <w:rPr>
          <w:rFonts w:ascii="Century Gothic" w:eastAsia="Century Gothic" w:hAnsi="Century Gothic" w:cs="Century Gothic"/>
          <w:b/>
          <w:sz w:val="24"/>
          <w:szCs w:val="24"/>
        </w:rPr>
      </w:pPr>
      <w:bookmarkStart w:id="14" w:name="_Hlk80087042"/>
      <w:r w:rsidRPr="00FE3399">
        <w:rPr>
          <w:rFonts w:ascii="Century Gothic" w:eastAsia="Calibri" w:hAnsi="Century Gothic" w:cs="Calibri"/>
          <w:sz w:val="24"/>
          <w:szCs w:val="24"/>
        </w:rPr>
        <w:t>O arquivo</w:t>
      </w:r>
      <w:r w:rsidR="008D4606" w:rsidRPr="00FE3399">
        <w:rPr>
          <w:rFonts w:ascii="Century Gothic" w:eastAsia="Calibri" w:hAnsi="Century Gothic" w:cs="Calibri"/>
          <w:sz w:val="24"/>
          <w:szCs w:val="24"/>
        </w:rPr>
        <w:t>/documento</w:t>
      </w:r>
      <w:r w:rsidRPr="00FE3399">
        <w:rPr>
          <w:rFonts w:ascii="Century Gothic" w:eastAsia="Calibri" w:hAnsi="Century Gothic" w:cs="Calibri"/>
          <w:sz w:val="24"/>
          <w:szCs w:val="24"/>
        </w:rPr>
        <w:t xml:space="preserve"> para qualificação deverá conter as seguintes informações, não sendo cumulativas</w:t>
      </w:r>
      <w:r w:rsidRPr="00FE3399">
        <w:rPr>
          <w:rFonts w:ascii="Century Gothic" w:hAnsi="Century Gothic" w:cs="Calibri"/>
          <w:sz w:val="24"/>
          <w:szCs w:val="24"/>
        </w:rPr>
        <w:t xml:space="preserve">: </w:t>
      </w:r>
    </w:p>
    <w:p w14:paraId="355ABAED"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A) apresentação do proponente e/ou atração representada;</w:t>
      </w:r>
    </w:p>
    <w:p w14:paraId="74C1E538"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B) conceito/concepção artística da obra proposta </w:t>
      </w:r>
      <w:r w:rsidRPr="00FE3399">
        <w:rPr>
          <w:rFonts w:ascii="Century Gothic" w:hAnsi="Century Gothic" w:cs="Calibri"/>
          <w:b/>
          <w:sz w:val="24"/>
          <w:szCs w:val="24"/>
        </w:rPr>
        <w:t>(ANEXO IV);</w:t>
      </w:r>
    </w:p>
    <w:p w14:paraId="4D838E5A"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C) sinopse/release; </w:t>
      </w:r>
    </w:p>
    <w:p w14:paraId="4AF8FA05"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D) ficha técnica; </w:t>
      </w:r>
    </w:p>
    <w:p w14:paraId="4C9C7E2A"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E) currículo resumido dos artistas e técnicos;</w:t>
      </w:r>
    </w:p>
    <w:p w14:paraId="2AA0DDC3"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F) portfólio do proponente ou seu representado comprovando através de imagens, matérias de jornais, recortes de revistas ou registro fotográfico de seus projetos, programa e ações culturais; </w:t>
      </w:r>
    </w:p>
    <w:p w14:paraId="786846C5"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G) fotografias coloridas e em boa resolução; </w:t>
      </w:r>
    </w:p>
    <w:p w14:paraId="536FF7F7"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H) repertório e </w:t>
      </w:r>
      <w:r w:rsidRPr="00FE3399">
        <w:rPr>
          <w:rFonts w:ascii="Century Gothic" w:hAnsi="Century Gothic" w:cs="Calibri"/>
          <w:i/>
          <w:iCs/>
          <w:sz w:val="24"/>
          <w:szCs w:val="24"/>
        </w:rPr>
        <w:t>rider</w:t>
      </w:r>
      <w:r w:rsidRPr="00FE3399">
        <w:rPr>
          <w:rFonts w:ascii="Century Gothic" w:hAnsi="Century Gothic" w:cs="Calibri"/>
          <w:sz w:val="24"/>
          <w:szCs w:val="24"/>
        </w:rPr>
        <w:t xml:space="preserve"> técnico (para shows musicais);</w:t>
      </w:r>
    </w:p>
    <w:p w14:paraId="09889713" w14:textId="77777777"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I) informações adicionais que possam acrescentar dados sobre a proposta.</w:t>
      </w:r>
    </w:p>
    <w:p w14:paraId="4EC203A4" w14:textId="674F71CD" w:rsidR="00A1678A" w:rsidRPr="00FE3399" w:rsidRDefault="00A1678A"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8.</w:t>
      </w:r>
      <w:r w:rsidR="002A3FD8" w:rsidRPr="00FE3399">
        <w:rPr>
          <w:rFonts w:ascii="Century Gothic" w:hAnsi="Century Gothic" w:cs="Calibri"/>
          <w:sz w:val="24"/>
          <w:szCs w:val="24"/>
        </w:rPr>
        <w:t>9</w:t>
      </w:r>
      <w:r w:rsidRPr="00FE3399">
        <w:rPr>
          <w:rFonts w:ascii="Century Gothic" w:hAnsi="Century Gothic" w:cs="Calibri"/>
          <w:sz w:val="24"/>
          <w:szCs w:val="24"/>
        </w:rPr>
        <w:t xml:space="preserve">.2. </w:t>
      </w:r>
      <w:bookmarkStart w:id="15" w:name="_Hlk80087162"/>
      <w:bookmarkStart w:id="16" w:name="_Hlk80087125"/>
      <w:r w:rsidR="00A14A1F" w:rsidRPr="00FE3399">
        <w:rPr>
          <w:rFonts w:ascii="Century Gothic" w:hAnsi="Century Gothic" w:cs="Calibri"/>
          <w:sz w:val="24"/>
          <w:szCs w:val="24"/>
        </w:rPr>
        <w:t xml:space="preserve">Para inscrição em </w:t>
      </w:r>
      <w:r w:rsidR="00694A4D" w:rsidRPr="00FE3399">
        <w:rPr>
          <w:rFonts w:ascii="Century Gothic" w:hAnsi="Century Gothic" w:cs="Calibri"/>
          <w:b/>
          <w:sz w:val="24"/>
          <w:szCs w:val="24"/>
        </w:rPr>
        <w:t>EVENTOS DE GRANDE PORTE</w:t>
      </w:r>
      <w:r w:rsidR="00694A4D" w:rsidRPr="00FE3399">
        <w:rPr>
          <w:rFonts w:ascii="Century Gothic" w:hAnsi="Century Gothic" w:cs="Calibri"/>
          <w:sz w:val="24"/>
          <w:szCs w:val="24"/>
        </w:rPr>
        <w:t>, devem ser preenchidos os seguintes requisitos, não sendo cumulativos:</w:t>
      </w:r>
      <w:bookmarkEnd w:id="15"/>
    </w:p>
    <w:p w14:paraId="40758F64" w14:textId="17433D73" w:rsidR="00694A4D" w:rsidRPr="00FE3399" w:rsidRDefault="00694A4D" w:rsidP="00A1678A">
      <w:pPr>
        <w:tabs>
          <w:tab w:val="left" w:pos="9240"/>
        </w:tabs>
        <w:spacing w:after="240" w:line="360" w:lineRule="auto"/>
        <w:ind w:left="0" w:hanging="2"/>
        <w:rPr>
          <w:rFonts w:ascii="Century Gothic" w:hAnsi="Century Gothic" w:cs="Calibri"/>
          <w:sz w:val="24"/>
          <w:szCs w:val="24"/>
        </w:rPr>
      </w:pPr>
      <w:bookmarkStart w:id="17" w:name="_Hlk80087174"/>
      <w:r w:rsidRPr="00FE3399">
        <w:rPr>
          <w:rFonts w:ascii="Century Gothic" w:hAnsi="Century Gothic" w:cs="Calibri"/>
          <w:sz w:val="24"/>
          <w:szCs w:val="24"/>
        </w:rPr>
        <w:t>a) Já ter se apresentado em palco de 18 (dezoito) a 21 (vinte e um) metros quadrados;</w:t>
      </w:r>
    </w:p>
    <w:p w14:paraId="4E75C63F" w14:textId="6FD64176" w:rsidR="00694A4D" w:rsidRPr="00FE3399" w:rsidRDefault="00694A4D"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lastRenderedPageBreak/>
        <w:t>b) Ter em média 15.000 (quinze) mil visualizações;</w:t>
      </w:r>
    </w:p>
    <w:p w14:paraId="2C591062" w14:textId="1DC38AE5" w:rsidR="00694A4D" w:rsidRPr="00FE3399" w:rsidRDefault="00694A4D"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c) Ter no mínimo 15 (quinze) componentes;</w:t>
      </w:r>
    </w:p>
    <w:p w14:paraId="134A203D" w14:textId="35E7B760" w:rsidR="00694A4D" w:rsidRPr="00FE3399" w:rsidRDefault="00694A4D"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d) Ter se apresentado em eventos de no mínimo 10.000 (dez mil) pessoas, comprovados através de recortes de jornais, publicações em </w:t>
      </w:r>
      <w:r w:rsidRPr="00FE3399">
        <w:rPr>
          <w:rFonts w:ascii="Century Gothic" w:hAnsi="Century Gothic" w:cs="Calibri"/>
          <w:i/>
          <w:sz w:val="24"/>
          <w:szCs w:val="24"/>
        </w:rPr>
        <w:t>sites</w:t>
      </w:r>
      <w:r w:rsidRPr="00FE3399">
        <w:rPr>
          <w:rFonts w:ascii="Century Gothic" w:hAnsi="Century Gothic" w:cs="Calibri"/>
          <w:sz w:val="24"/>
          <w:szCs w:val="24"/>
        </w:rPr>
        <w:t>, mídias em geral;</w:t>
      </w:r>
    </w:p>
    <w:p w14:paraId="13694A40" w14:textId="15729F71" w:rsidR="00694A4D" w:rsidRPr="00FE3399" w:rsidRDefault="00694A4D" w:rsidP="00A1678A">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e) Comprovação de recebimento do valor do cachê ofertado neste Edital por meio de Notas Fiscais de eventos similares;</w:t>
      </w:r>
    </w:p>
    <w:bookmarkEnd w:id="16"/>
    <w:bookmarkEnd w:id="17"/>
    <w:p w14:paraId="46446D50" w14:textId="05BE8238"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8.</w:t>
      </w:r>
      <w:r w:rsidR="002A3FD8" w:rsidRPr="00FE3399">
        <w:rPr>
          <w:rFonts w:ascii="Century Gothic" w:hAnsi="Century Gothic" w:cs="Calibri"/>
          <w:sz w:val="24"/>
          <w:szCs w:val="24"/>
        </w:rPr>
        <w:t>9</w:t>
      </w:r>
      <w:r w:rsidRPr="00FE3399">
        <w:rPr>
          <w:rFonts w:ascii="Century Gothic" w:hAnsi="Century Gothic" w:cs="Calibri"/>
          <w:sz w:val="24"/>
          <w:szCs w:val="24"/>
        </w:rPr>
        <w:t xml:space="preserve">.3. </w:t>
      </w:r>
      <w:bookmarkStart w:id="18" w:name="_Hlk80087196"/>
      <w:r w:rsidRPr="00FE3399">
        <w:rPr>
          <w:rFonts w:ascii="Century Gothic" w:hAnsi="Century Gothic" w:cs="Calibri"/>
          <w:sz w:val="24"/>
          <w:szCs w:val="24"/>
        </w:rPr>
        <w:t xml:space="preserve">Para inscrição em </w:t>
      </w:r>
      <w:r w:rsidRPr="00FE3399">
        <w:rPr>
          <w:rFonts w:ascii="Century Gothic" w:hAnsi="Century Gothic" w:cs="Calibri"/>
          <w:b/>
          <w:sz w:val="24"/>
          <w:szCs w:val="24"/>
        </w:rPr>
        <w:t>EVENTOS DE MÉDIO PORTE</w:t>
      </w:r>
      <w:r w:rsidRPr="00FE3399">
        <w:rPr>
          <w:rFonts w:ascii="Century Gothic" w:hAnsi="Century Gothic" w:cs="Calibri"/>
          <w:sz w:val="24"/>
          <w:szCs w:val="24"/>
        </w:rPr>
        <w:t>, devem ser preenchidos os seguintes requisitos, não sendo cumulativos:</w:t>
      </w:r>
      <w:bookmarkEnd w:id="18"/>
    </w:p>
    <w:p w14:paraId="4A22699B" w14:textId="310411B2" w:rsidR="00694A4D" w:rsidRPr="00FE3399" w:rsidRDefault="00694A4D" w:rsidP="00694A4D">
      <w:pPr>
        <w:tabs>
          <w:tab w:val="left" w:pos="9240"/>
        </w:tabs>
        <w:spacing w:after="240" w:line="360" w:lineRule="auto"/>
        <w:ind w:left="0" w:hanging="2"/>
        <w:rPr>
          <w:rFonts w:ascii="Century Gothic" w:hAnsi="Century Gothic" w:cs="Calibri"/>
          <w:sz w:val="24"/>
          <w:szCs w:val="24"/>
        </w:rPr>
      </w:pPr>
      <w:bookmarkStart w:id="19" w:name="_Hlk80087206"/>
      <w:r w:rsidRPr="00FE3399">
        <w:rPr>
          <w:rFonts w:ascii="Century Gothic" w:hAnsi="Century Gothic" w:cs="Calibri"/>
          <w:sz w:val="24"/>
          <w:szCs w:val="24"/>
        </w:rPr>
        <w:t>a) Já ter se apresentado em palco de 12 (doze) a 16 (dezesseis) metros quadrados;</w:t>
      </w:r>
    </w:p>
    <w:p w14:paraId="253A4D75" w14:textId="56FB6AE3"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b) Ter em média 5.000 (cinco) mil visualizações;</w:t>
      </w:r>
    </w:p>
    <w:p w14:paraId="48BA356E" w14:textId="41860B66"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c) Ter no entre 08 (oito) e 14 (catorze) componentes;</w:t>
      </w:r>
    </w:p>
    <w:p w14:paraId="2AA09215" w14:textId="3E0BA596"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d) Ter se apresentado em eventos de no mínimo 5.000 (cinco mil) pessoas, comprovados através de recortes de jornais, publicações em </w:t>
      </w:r>
      <w:r w:rsidRPr="00FE3399">
        <w:rPr>
          <w:rFonts w:ascii="Century Gothic" w:hAnsi="Century Gothic" w:cs="Calibri"/>
          <w:i/>
          <w:sz w:val="24"/>
          <w:szCs w:val="24"/>
        </w:rPr>
        <w:t>sites</w:t>
      </w:r>
      <w:r w:rsidRPr="00FE3399">
        <w:rPr>
          <w:rFonts w:ascii="Century Gothic" w:hAnsi="Century Gothic" w:cs="Calibri"/>
          <w:sz w:val="24"/>
          <w:szCs w:val="24"/>
        </w:rPr>
        <w:t>, mídias em geral;</w:t>
      </w:r>
    </w:p>
    <w:p w14:paraId="7AC72E34" w14:textId="6D10F04A"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e) Comprovação de recebimento do valor do cachê ofertado neste Edital por meio de Notas Fiscais de eventos similares;</w:t>
      </w:r>
    </w:p>
    <w:bookmarkEnd w:id="19"/>
    <w:p w14:paraId="111F6F92" w14:textId="3A63303D"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8.</w:t>
      </w:r>
      <w:r w:rsidR="002A3FD8" w:rsidRPr="00FE3399">
        <w:rPr>
          <w:rFonts w:ascii="Century Gothic" w:hAnsi="Century Gothic" w:cs="Calibri"/>
          <w:sz w:val="24"/>
          <w:szCs w:val="24"/>
        </w:rPr>
        <w:t>9</w:t>
      </w:r>
      <w:r w:rsidRPr="00FE3399">
        <w:rPr>
          <w:rFonts w:ascii="Century Gothic" w:hAnsi="Century Gothic" w:cs="Calibri"/>
          <w:sz w:val="24"/>
          <w:szCs w:val="24"/>
        </w:rPr>
        <w:t>.</w:t>
      </w:r>
      <w:r w:rsidR="00DC160B" w:rsidRPr="00FE3399">
        <w:rPr>
          <w:rFonts w:ascii="Century Gothic" w:hAnsi="Century Gothic" w:cs="Calibri"/>
          <w:sz w:val="24"/>
          <w:szCs w:val="24"/>
        </w:rPr>
        <w:t>4</w:t>
      </w:r>
      <w:r w:rsidRPr="00FE3399">
        <w:rPr>
          <w:rFonts w:ascii="Century Gothic" w:hAnsi="Century Gothic" w:cs="Calibri"/>
          <w:sz w:val="24"/>
          <w:szCs w:val="24"/>
        </w:rPr>
        <w:t xml:space="preserve">. </w:t>
      </w:r>
      <w:bookmarkStart w:id="20" w:name="_Hlk80087217"/>
      <w:r w:rsidRPr="00FE3399">
        <w:rPr>
          <w:rFonts w:ascii="Century Gothic" w:hAnsi="Century Gothic" w:cs="Calibri"/>
          <w:sz w:val="24"/>
          <w:szCs w:val="24"/>
        </w:rPr>
        <w:t xml:space="preserve">Para inscrição em </w:t>
      </w:r>
      <w:r w:rsidRPr="00FE3399">
        <w:rPr>
          <w:rFonts w:ascii="Century Gothic" w:hAnsi="Century Gothic" w:cs="Calibri"/>
          <w:b/>
          <w:sz w:val="24"/>
          <w:szCs w:val="24"/>
        </w:rPr>
        <w:t>EVENTOS DE PEQUENO PORTE</w:t>
      </w:r>
      <w:r w:rsidRPr="00FE3399">
        <w:rPr>
          <w:rFonts w:ascii="Century Gothic" w:hAnsi="Century Gothic" w:cs="Calibri"/>
          <w:sz w:val="24"/>
          <w:szCs w:val="24"/>
        </w:rPr>
        <w:t>, devem ser preenchidos os seguintes requisitos, não sendo cumulativos:</w:t>
      </w:r>
      <w:bookmarkEnd w:id="20"/>
    </w:p>
    <w:p w14:paraId="7E07E171" w14:textId="098726CB" w:rsidR="00694A4D" w:rsidRPr="00FE3399" w:rsidRDefault="00694A4D" w:rsidP="00694A4D">
      <w:pPr>
        <w:tabs>
          <w:tab w:val="left" w:pos="9240"/>
        </w:tabs>
        <w:spacing w:after="240" w:line="360" w:lineRule="auto"/>
        <w:ind w:left="0" w:hanging="2"/>
        <w:rPr>
          <w:rFonts w:ascii="Century Gothic" w:hAnsi="Century Gothic" w:cs="Calibri"/>
          <w:sz w:val="24"/>
          <w:szCs w:val="24"/>
        </w:rPr>
      </w:pPr>
      <w:bookmarkStart w:id="21" w:name="_Hlk80087227"/>
      <w:r w:rsidRPr="00FE3399">
        <w:rPr>
          <w:rFonts w:ascii="Century Gothic" w:hAnsi="Century Gothic" w:cs="Calibri"/>
          <w:sz w:val="24"/>
          <w:szCs w:val="24"/>
        </w:rPr>
        <w:t>a) Já ter se apresentado em palco de 08 (oito) a 14 (catorze) metros quadrados;</w:t>
      </w:r>
    </w:p>
    <w:p w14:paraId="0F60AF1B" w14:textId="1EF8CF1C"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b) Ter em média 3.000 (três) mil visualizações;</w:t>
      </w:r>
    </w:p>
    <w:p w14:paraId="0B2A4673" w14:textId="24E500CC"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lastRenderedPageBreak/>
        <w:t>c) Ter no entre 05 (cinco) e 13 (treze) componentes;</w:t>
      </w:r>
    </w:p>
    <w:p w14:paraId="6FDD609F" w14:textId="231739A9"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d) Ter se apresentado em eventos de no mínimo 2.000 (duas mil) pessoas, comprovados através de recortes de jornais, publicações em </w:t>
      </w:r>
      <w:r w:rsidRPr="00FE3399">
        <w:rPr>
          <w:rFonts w:ascii="Century Gothic" w:hAnsi="Century Gothic" w:cs="Calibri"/>
          <w:i/>
          <w:sz w:val="24"/>
          <w:szCs w:val="24"/>
        </w:rPr>
        <w:t>sites</w:t>
      </w:r>
      <w:r w:rsidRPr="00FE3399">
        <w:rPr>
          <w:rFonts w:ascii="Century Gothic" w:hAnsi="Century Gothic" w:cs="Calibri"/>
          <w:sz w:val="24"/>
          <w:szCs w:val="24"/>
        </w:rPr>
        <w:t>, mídias em geral;</w:t>
      </w:r>
    </w:p>
    <w:p w14:paraId="1AD0B278" w14:textId="77777777"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e) Comprovação de recebimento do valor do cachê ofertado neste Edital por meio de Notas Fiscais de eventos similares;</w:t>
      </w:r>
    </w:p>
    <w:bookmarkEnd w:id="21"/>
    <w:p w14:paraId="2A1D1A2C" w14:textId="7C805771" w:rsidR="00694A4D" w:rsidRPr="00FE3399" w:rsidRDefault="00DC160B"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8.</w:t>
      </w:r>
      <w:r w:rsidR="002A3FD8" w:rsidRPr="00FE3399">
        <w:rPr>
          <w:rFonts w:ascii="Century Gothic" w:hAnsi="Century Gothic" w:cs="Calibri"/>
          <w:sz w:val="24"/>
          <w:szCs w:val="24"/>
        </w:rPr>
        <w:t>9.</w:t>
      </w:r>
      <w:r w:rsidRPr="00FE3399">
        <w:rPr>
          <w:rFonts w:ascii="Century Gothic" w:hAnsi="Century Gothic" w:cs="Calibri"/>
          <w:sz w:val="24"/>
          <w:szCs w:val="24"/>
        </w:rPr>
        <w:t>5</w:t>
      </w:r>
      <w:r w:rsidR="00694A4D" w:rsidRPr="00FE3399">
        <w:rPr>
          <w:rFonts w:ascii="Century Gothic" w:hAnsi="Century Gothic" w:cs="Calibri"/>
          <w:sz w:val="24"/>
          <w:szCs w:val="24"/>
        </w:rPr>
        <w:t xml:space="preserve">. </w:t>
      </w:r>
      <w:bookmarkStart w:id="22" w:name="_Hlk80087244"/>
      <w:r w:rsidR="00694A4D" w:rsidRPr="00FE3399">
        <w:rPr>
          <w:rFonts w:ascii="Century Gothic" w:hAnsi="Century Gothic" w:cs="Calibri"/>
          <w:sz w:val="24"/>
          <w:szCs w:val="24"/>
        </w:rPr>
        <w:t xml:space="preserve">Para inscrição em </w:t>
      </w:r>
      <w:r w:rsidR="00694A4D" w:rsidRPr="00FE3399">
        <w:rPr>
          <w:rFonts w:ascii="Century Gothic" w:hAnsi="Century Gothic" w:cs="Calibri"/>
          <w:b/>
          <w:sz w:val="24"/>
          <w:szCs w:val="24"/>
        </w:rPr>
        <w:t>EVENTOS INTIMISTAS</w:t>
      </w:r>
      <w:r w:rsidR="00694A4D" w:rsidRPr="00FE3399">
        <w:rPr>
          <w:rFonts w:ascii="Century Gothic" w:hAnsi="Century Gothic" w:cs="Calibri"/>
          <w:sz w:val="24"/>
          <w:szCs w:val="24"/>
        </w:rPr>
        <w:t>, devem ser preenchidos os seguintes requisitos, não sendo cumulativos:</w:t>
      </w:r>
      <w:bookmarkEnd w:id="22"/>
    </w:p>
    <w:p w14:paraId="3981C1CF" w14:textId="7A0F47F2" w:rsidR="00694A4D" w:rsidRPr="00FE3399" w:rsidRDefault="00694A4D" w:rsidP="00694A4D">
      <w:pPr>
        <w:tabs>
          <w:tab w:val="left" w:pos="9240"/>
        </w:tabs>
        <w:spacing w:after="240" w:line="360" w:lineRule="auto"/>
        <w:ind w:left="0" w:hanging="2"/>
        <w:rPr>
          <w:rFonts w:ascii="Century Gothic" w:hAnsi="Century Gothic" w:cs="Calibri"/>
          <w:sz w:val="24"/>
          <w:szCs w:val="24"/>
        </w:rPr>
      </w:pPr>
      <w:bookmarkStart w:id="23" w:name="_Hlk80087256"/>
      <w:r w:rsidRPr="00FE3399">
        <w:rPr>
          <w:rFonts w:ascii="Century Gothic" w:hAnsi="Century Gothic" w:cs="Calibri"/>
          <w:sz w:val="24"/>
          <w:szCs w:val="24"/>
        </w:rPr>
        <w:t xml:space="preserve">a) Já ter se apresentado em palco </w:t>
      </w:r>
      <w:r w:rsidR="00DC160B" w:rsidRPr="00FE3399">
        <w:rPr>
          <w:rFonts w:ascii="Century Gothic" w:hAnsi="Century Gothic" w:cs="Calibri"/>
          <w:sz w:val="24"/>
          <w:szCs w:val="24"/>
        </w:rPr>
        <w:t>até 06 (seis)</w:t>
      </w:r>
      <w:r w:rsidRPr="00FE3399">
        <w:rPr>
          <w:rFonts w:ascii="Century Gothic" w:hAnsi="Century Gothic" w:cs="Calibri"/>
          <w:sz w:val="24"/>
          <w:szCs w:val="24"/>
        </w:rPr>
        <w:t xml:space="preserve"> metros quadrados;</w:t>
      </w:r>
    </w:p>
    <w:p w14:paraId="41F4E20A" w14:textId="76A91571" w:rsidR="00694A4D" w:rsidRPr="00FE3399" w:rsidRDefault="00DC160B"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b) Ter em média 1</w:t>
      </w:r>
      <w:r w:rsidR="00694A4D" w:rsidRPr="00FE3399">
        <w:rPr>
          <w:rFonts w:ascii="Century Gothic" w:hAnsi="Century Gothic" w:cs="Calibri"/>
          <w:sz w:val="24"/>
          <w:szCs w:val="24"/>
        </w:rPr>
        <w:t>.000 (</w:t>
      </w:r>
      <w:r w:rsidRPr="00FE3399">
        <w:rPr>
          <w:rFonts w:ascii="Century Gothic" w:hAnsi="Century Gothic" w:cs="Calibri"/>
          <w:sz w:val="24"/>
          <w:szCs w:val="24"/>
        </w:rPr>
        <w:t>mil)</w:t>
      </w:r>
      <w:r w:rsidR="00694A4D" w:rsidRPr="00FE3399">
        <w:rPr>
          <w:rFonts w:ascii="Century Gothic" w:hAnsi="Century Gothic" w:cs="Calibri"/>
          <w:sz w:val="24"/>
          <w:szCs w:val="24"/>
        </w:rPr>
        <w:t xml:space="preserve"> visualizações;</w:t>
      </w:r>
    </w:p>
    <w:p w14:paraId="6A906A2E" w14:textId="17EE604A"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c) Ter no </w:t>
      </w:r>
      <w:r w:rsidR="00DC160B" w:rsidRPr="00FE3399">
        <w:rPr>
          <w:rFonts w:ascii="Century Gothic" w:hAnsi="Century Gothic" w:cs="Calibri"/>
          <w:sz w:val="24"/>
          <w:szCs w:val="24"/>
        </w:rPr>
        <w:t>máximo</w:t>
      </w:r>
      <w:r w:rsidRPr="00FE3399">
        <w:rPr>
          <w:rFonts w:ascii="Century Gothic" w:hAnsi="Century Gothic" w:cs="Calibri"/>
          <w:sz w:val="24"/>
          <w:szCs w:val="24"/>
        </w:rPr>
        <w:t xml:space="preserve"> 05 (cinco) componentes;</w:t>
      </w:r>
    </w:p>
    <w:p w14:paraId="41464AAA" w14:textId="38840DC3"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 xml:space="preserve">d) Ter se apresentado em eventos de no mínimo </w:t>
      </w:r>
      <w:r w:rsidR="00DC160B" w:rsidRPr="00FE3399">
        <w:rPr>
          <w:rFonts w:ascii="Century Gothic" w:hAnsi="Century Gothic" w:cs="Calibri"/>
          <w:sz w:val="24"/>
          <w:szCs w:val="24"/>
        </w:rPr>
        <w:t>1</w:t>
      </w:r>
      <w:r w:rsidRPr="00FE3399">
        <w:rPr>
          <w:rFonts w:ascii="Century Gothic" w:hAnsi="Century Gothic" w:cs="Calibri"/>
          <w:sz w:val="24"/>
          <w:szCs w:val="24"/>
        </w:rPr>
        <w:t>.000 (</w:t>
      </w:r>
      <w:r w:rsidR="00DC160B" w:rsidRPr="00FE3399">
        <w:rPr>
          <w:rFonts w:ascii="Century Gothic" w:hAnsi="Century Gothic" w:cs="Calibri"/>
          <w:sz w:val="24"/>
          <w:szCs w:val="24"/>
        </w:rPr>
        <w:t>mil</w:t>
      </w:r>
      <w:r w:rsidRPr="00FE3399">
        <w:rPr>
          <w:rFonts w:ascii="Century Gothic" w:hAnsi="Century Gothic" w:cs="Calibri"/>
          <w:sz w:val="24"/>
          <w:szCs w:val="24"/>
        </w:rPr>
        <w:t xml:space="preserve">) pessoas, comprovados através de recortes de jornais, publicações em </w:t>
      </w:r>
      <w:r w:rsidRPr="00FE3399">
        <w:rPr>
          <w:rFonts w:ascii="Century Gothic" w:hAnsi="Century Gothic" w:cs="Calibri"/>
          <w:i/>
          <w:sz w:val="24"/>
          <w:szCs w:val="24"/>
        </w:rPr>
        <w:t>sites</w:t>
      </w:r>
      <w:r w:rsidRPr="00FE3399">
        <w:rPr>
          <w:rFonts w:ascii="Century Gothic" w:hAnsi="Century Gothic" w:cs="Calibri"/>
          <w:sz w:val="24"/>
          <w:szCs w:val="24"/>
        </w:rPr>
        <w:t>, mídias em geral;</w:t>
      </w:r>
    </w:p>
    <w:p w14:paraId="40AB4170" w14:textId="77777777" w:rsidR="00694A4D" w:rsidRPr="00FE3399" w:rsidRDefault="00694A4D" w:rsidP="00694A4D">
      <w:pPr>
        <w:tabs>
          <w:tab w:val="left" w:pos="9240"/>
        </w:tabs>
        <w:spacing w:after="240" w:line="360" w:lineRule="auto"/>
        <w:ind w:left="0" w:hanging="2"/>
        <w:rPr>
          <w:rFonts w:ascii="Century Gothic" w:hAnsi="Century Gothic" w:cs="Calibri"/>
          <w:sz w:val="24"/>
          <w:szCs w:val="24"/>
        </w:rPr>
      </w:pPr>
      <w:r w:rsidRPr="00FE3399">
        <w:rPr>
          <w:rFonts w:ascii="Century Gothic" w:hAnsi="Century Gothic" w:cs="Calibri"/>
          <w:sz w:val="24"/>
          <w:szCs w:val="24"/>
        </w:rPr>
        <w:t>e) Comprovação de recebimento do valor do cachê ofertado neste Edital por meio de Notas Fiscais de eventos similares;</w:t>
      </w:r>
    </w:p>
    <w:bookmarkEnd w:id="13"/>
    <w:bookmarkEnd w:id="14"/>
    <w:bookmarkEnd w:id="23"/>
    <w:p w14:paraId="58186D4C" w14:textId="77777777" w:rsidR="00A1678A" w:rsidRPr="00FE3399" w:rsidRDefault="00A1678A" w:rsidP="00A1678A">
      <w:pPr>
        <w:numPr>
          <w:ilvl w:val="1"/>
          <w:numId w:val="4"/>
        </w:numPr>
        <w:spacing w:line="360" w:lineRule="auto"/>
        <w:ind w:leftChars="0" w:firstLineChars="0"/>
        <w:rPr>
          <w:rFonts w:ascii="Century Gothic" w:eastAsia="Century Gothic" w:hAnsi="Century Gothic" w:cs="Century Gothic"/>
          <w:b/>
          <w:sz w:val="24"/>
          <w:szCs w:val="24"/>
        </w:rPr>
      </w:pPr>
      <w:r w:rsidRPr="00FE3399">
        <w:rPr>
          <w:rFonts w:ascii="Century Gothic" w:eastAsia="Calibri" w:hAnsi="Century Gothic" w:cs="Calibri"/>
          <w:sz w:val="24"/>
          <w:szCs w:val="24"/>
        </w:rPr>
        <w:t>Todas as certidões apresentadas devem estar válidas na data de realização da inscrição da proposta;</w:t>
      </w:r>
    </w:p>
    <w:p w14:paraId="3C25DBB2" w14:textId="77777777" w:rsidR="00A1678A" w:rsidRPr="00FE3399" w:rsidRDefault="00A1678A" w:rsidP="00A1678A">
      <w:pPr>
        <w:numPr>
          <w:ilvl w:val="1"/>
          <w:numId w:val="4"/>
        </w:numPr>
        <w:spacing w:line="360" w:lineRule="auto"/>
        <w:ind w:leftChars="0" w:firstLineChars="0"/>
        <w:rPr>
          <w:rFonts w:ascii="Century Gothic" w:eastAsia="Century Gothic" w:hAnsi="Century Gothic" w:cs="Century Gothic"/>
          <w:b/>
          <w:sz w:val="24"/>
          <w:szCs w:val="24"/>
        </w:rPr>
      </w:pPr>
      <w:r w:rsidRPr="00FE3399">
        <w:rPr>
          <w:rFonts w:ascii="Century Gothic" w:hAnsi="Century Gothic" w:cs="Calibri"/>
          <w:sz w:val="24"/>
          <w:szCs w:val="24"/>
        </w:rPr>
        <w:t>A ausência de qualquer documentação ou material solicitado neste edital, resultará na IMEDIATA INABILITAÇÃO do inscrito;</w:t>
      </w:r>
    </w:p>
    <w:p w14:paraId="136A0266" w14:textId="77777777" w:rsidR="00A1678A" w:rsidRPr="00FE3399" w:rsidRDefault="00A1678A" w:rsidP="00A1678A">
      <w:pPr>
        <w:numPr>
          <w:ilvl w:val="1"/>
          <w:numId w:val="4"/>
        </w:numPr>
        <w:spacing w:line="360" w:lineRule="auto"/>
        <w:ind w:leftChars="0" w:firstLineChars="0"/>
        <w:rPr>
          <w:rFonts w:ascii="Century Gothic" w:eastAsia="Century Gothic" w:hAnsi="Century Gothic" w:cs="Century Gothic"/>
          <w:b/>
          <w:sz w:val="24"/>
          <w:szCs w:val="24"/>
        </w:rPr>
      </w:pPr>
      <w:bookmarkStart w:id="24" w:name="_Hlk80005697"/>
      <w:r w:rsidRPr="00FE3399">
        <w:rPr>
          <w:rFonts w:ascii="Century Gothic" w:eastAsia="Calibri" w:hAnsi="Century Gothic" w:cs="Calibri"/>
          <w:sz w:val="24"/>
          <w:szCs w:val="24"/>
        </w:rPr>
        <w:t>Será vedada a inscrição condicional, extemporânea, via fax, via correio eletrônico ou via postagem por empresas de carga e logística;</w:t>
      </w:r>
    </w:p>
    <w:bookmarkEnd w:id="24"/>
    <w:p w14:paraId="64EAC883" w14:textId="77777777" w:rsidR="00A1678A" w:rsidRPr="00FE3399" w:rsidRDefault="00A1678A" w:rsidP="00A1678A">
      <w:pPr>
        <w:numPr>
          <w:ilvl w:val="1"/>
          <w:numId w:val="4"/>
        </w:numPr>
        <w:spacing w:line="360" w:lineRule="auto"/>
        <w:ind w:leftChars="0" w:firstLineChars="0"/>
        <w:rPr>
          <w:rFonts w:ascii="Century Gothic" w:eastAsia="Century Gothic" w:hAnsi="Century Gothic" w:cs="Century Gothic"/>
          <w:b/>
          <w:sz w:val="24"/>
          <w:szCs w:val="24"/>
        </w:rPr>
      </w:pPr>
      <w:r w:rsidRPr="00FE3399">
        <w:rPr>
          <w:rFonts w:ascii="Century Gothic" w:eastAsia="Calibri" w:hAnsi="Century Gothic" w:cs="Calibri"/>
          <w:sz w:val="24"/>
          <w:szCs w:val="24"/>
        </w:rPr>
        <w:t>A HABILITADA deverá manter, durante a vigência do Credenciamento, todas as condições de habilitação e qualificação exigidas no regulamento.</w:t>
      </w:r>
    </w:p>
    <w:p w14:paraId="695DF5FB"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lastRenderedPageBreak/>
        <w:t>DA INABILITAÇÃO</w:t>
      </w:r>
    </w:p>
    <w:p w14:paraId="54B2917F"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Serão inabilitadas as propostas:</w:t>
      </w:r>
    </w:p>
    <w:p w14:paraId="6184A3E1" w14:textId="77777777" w:rsidR="00F3419D" w:rsidRPr="00FE3399" w:rsidRDefault="00C45F68">
      <w:pPr>
        <w:numPr>
          <w:ilvl w:val="0"/>
          <w:numId w:val="7"/>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Em que a documentação não esteja completa ou que esteja com prazo de validade vencido na data da inscrição;</w:t>
      </w:r>
    </w:p>
    <w:p w14:paraId="388FDA69" w14:textId="77777777" w:rsidR="00F3419D" w:rsidRPr="00FE3399" w:rsidRDefault="00C45F68">
      <w:pPr>
        <w:numPr>
          <w:ilvl w:val="0"/>
          <w:numId w:val="7"/>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14:paraId="01BAC8A9" w14:textId="77777777" w:rsidR="00F3419D" w:rsidRPr="00FE3399" w:rsidRDefault="00C45F68">
      <w:pPr>
        <w:numPr>
          <w:ilvl w:val="0"/>
          <w:numId w:val="7"/>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Cuja inscrição tenha se dado de forma inadequada ou incompleta, ou que apresentem quaisquer outras incorreções que não atendam às exigências do presente Edital;</w:t>
      </w:r>
    </w:p>
    <w:p w14:paraId="75B0BF0D" w14:textId="5DB496B5"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r w:rsidRPr="00FE3399">
        <w:rPr>
          <w:rFonts w:ascii="Century Gothic" w:eastAsia="Century Gothic" w:hAnsi="Century Gothic" w:cs="Century Gothic"/>
          <w:b/>
          <w:sz w:val="24"/>
          <w:szCs w:val="24"/>
        </w:rPr>
        <w:t xml:space="preserve">. </w:t>
      </w:r>
      <w:r w:rsidRPr="00FE3399">
        <w:rPr>
          <w:rFonts w:ascii="Century Gothic" w:eastAsia="Century Gothic" w:hAnsi="Century Gothic" w:cs="Century Gothic"/>
          <w:sz w:val="24"/>
          <w:szCs w:val="24"/>
        </w:rPr>
        <w:t xml:space="preserve">Os proponentes inabilitados poderão recorrer nos prazos contidos no quadro do item </w:t>
      </w:r>
      <w:r w:rsidR="003714EB" w:rsidRPr="00FE3399">
        <w:rPr>
          <w:rFonts w:ascii="Century Gothic" w:eastAsia="Century Gothic" w:hAnsi="Century Gothic" w:cs="Century Gothic"/>
          <w:sz w:val="24"/>
          <w:szCs w:val="24"/>
        </w:rPr>
        <w:t>2</w:t>
      </w:r>
      <w:r w:rsidRPr="00FE3399">
        <w:rPr>
          <w:rFonts w:ascii="Century Gothic" w:eastAsia="Century Gothic" w:hAnsi="Century Gothic" w:cs="Century Gothic"/>
          <w:sz w:val="24"/>
          <w:szCs w:val="24"/>
        </w:rPr>
        <w:t xml:space="preserve"> deste edital, devendo a Comissão de Avaliação respondê-los de acordo com prazo estipulado no item 1</w:t>
      </w:r>
      <w:r w:rsidR="003714EB" w:rsidRPr="00FE3399">
        <w:rPr>
          <w:rFonts w:ascii="Century Gothic" w:eastAsia="Century Gothic" w:hAnsi="Century Gothic" w:cs="Century Gothic"/>
          <w:sz w:val="24"/>
          <w:szCs w:val="24"/>
        </w:rPr>
        <w:t>2</w:t>
      </w:r>
      <w:r w:rsidRPr="00FE3399">
        <w:rPr>
          <w:rFonts w:ascii="Century Gothic" w:eastAsia="Century Gothic" w:hAnsi="Century Gothic" w:cs="Century Gothic"/>
          <w:sz w:val="24"/>
          <w:szCs w:val="24"/>
        </w:rPr>
        <w:t>.</w:t>
      </w:r>
    </w:p>
    <w:p w14:paraId="189E56C1"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Após a fase de avaliação e habilitação, os proponentes tornam-se CREDENCIADOS. Porém, o credenciamento não gera obrigatoriedade de convocação imediata por parte da FMAC, restando condicionada à definição da programação dos eventos, bem como de previsão orçamentária, ficando a critério desta a definição da oportunidade em fazê-lo.</w:t>
      </w:r>
    </w:p>
    <w:p w14:paraId="0D72EC6E"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 Comissão deverá, em reunião, emitir parecer conclusivo a respeito da habilitação de cada proponente.</w:t>
      </w:r>
    </w:p>
    <w:p w14:paraId="0CE4E1ED"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proponentes credenciados serão dispostos em ordem alfabética, restando claros os proponentes habilitados e inabilitados.</w:t>
      </w:r>
    </w:p>
    <w:p w14:paraId="43BBE9C9" w14:textId="77777777" w:rsidR="00F3419D" w:rsidRPr="00FE3399" w:rsidRDefault="00C45F68">
      <w:pPr>
        <w:numPr>
          <w:ilvl w:val="2"/>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proponentes habilitados estarão aptos a participarem do sorteio que definirá a ordem de convocação para os eventos do projeto.</w:t>
      </w:r>
    </w:p>
    <w:p w14:paraId="1B048FB3" w14:textId="77777777" w:rsidR="00F3419D" w:rsidRPr="00FE3399" w:rsidRDefault="00C45F68" w:rsidP="003714EB">
      <w:pPr>
        <w:numPr>
          <w:ilvl w:val="1"/>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Será vedado a qualquer membro da Comissão de Avaliação votar por procuração.</w:t>
      </w:r>
    </w:p>
    <w:p w14:paraId="19098B0A" w14:textId="77777777" w:rsidR="00F3419D" w:rsidRPr="00FE3399" w:rsidRDefault="00C45F68">
      <w:pPr>
        <w:numPr>
          <w:ilvl w:val="0"/>
          <w:numId w:val="4"/>
        </w:numPr>
        <w:spacing w:line="360" w:lineRule="auto"/>
        <w:ind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VIGÊNCIA</w:t>
      </w:r>
    </w:p>
    <w:p w14:paraId="1E27BD46" w14:textId="180FB8C8"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 credenciamento terá validade de </w:t>
      </w:r>
      <w:r w:rsidR="00A72BB7" w:rsidRPr="00FE3399">
        <w:rPr>
          <w:rFonts w:ascii="Century Gothic" w:eastAsia="Century Gothic" w:hAnsi="Century Gothic" w:cs="Century Gothic"/>
          <w:sz w:val="24"/>
          <w:szCs w:val="24"/>
        </w:rPr>
        <w:t>36 (trinta e seis) meses</w:t>
      </w:r>
      <w:r w:rsidRPr="00FE3399">
        <w:rPr>
          <w:rFonts w:ascii="Century Gothic" w:eastAsia="Century Gothic" w:hAnsi="Century Gothic" w:cs="Century Gothic"/>
          <w:sz w:val="24"/>
          <w:szCs w:val="24"/>
        </w:rPr>
        <w:t>, a contar da sua publicação, podendo ser prorrogado por igual período a critério da administração pública nos termos da lei.</w:t>
      </w:r>
    </w:p>
    <w:p w14:paraId="7594FA92" w14:textId="44575E6F"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qualquer tempo, novos interessados poderão se apresentar e entregar a documentação para credenciar-se, podendo ser revogado de acordo com a conveniência da Administração, desde que devidamente justificado, quando o interesse público, assim o exigir, sem direito a indenização a t</w:t>
      </w:r>
      <w:r w:rsidR="00266F90" w:rsidRPr="00FE3399">
        <w:rPr>
          <w:rFonts w:ascii="Century Gothic" w:eastAsia="Century Gothic" w:hAnsi="Century Gothic" w:cs="Century Gothic"/>
          <w:sz w:val="24"/>
          <w:szCs w:val="24"/>
        </w:rPr>
        <w:t>erceiros, nos termos do art. 57, caput da Lei n° 8.666/93.</w:t>
      </w:r>
    </w:p>
    <w:p w14:paraId="6F5DB291"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ABERTURA DOS ENVELOPES DE DOCUMENTAÇÃO DE HABILITAÇÃO E DOS PROCEDIMENTOS DE JULGAMENTO DO MÉRITO.</w:t>
      </w:r>
    </w:p>
    <w:p w14:paraId="78984482"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envelopes de habilitação deverão ser entregues à Comissão de Avaliação Técnica da FMAC no endereço indicado no item 2.1 deste Edital, no horário de 08:00 às 14:00h; ou anexados no formulário on-line até às 14:00h do último dia de inscrição.</w:t>
      </w:r>
    </w:p>
    <w:p w14:paraId="0489155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Em caso de inscrição realizada presencialmente, envelopes deverão ser apresentados conforme modelo constante no Anexo II.</w:t>
      </w:r>
    </w:p>
    <w:p w14:paraId="1A050DB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 análise dos documentos do CREDENCIAMENTO ficará a cargo da COMISSÃO DE AVALIAÇÃO TÉCNICA, a qual competirá:</w:t>
      </w:r>
    </w:p>
    <w:p w14:paraId="4EEBEE29" w14:textId="77777777" w:rsidR="00F3419D" w:rsidRPr="00FE3399" w:rsidRDefault="00C45F68">
      <w:pPr>
        <w:numPr>
          <w:ilvl w:val="0"/>
          <w:numId w:val="8"/>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Proceder à abertura dos envelopes contendo a documentação necessária ao CREDENCIAMENTO;</w:t>
      </w:r>
    </w:p>
    <w:p w14:paraId="4C1C7C13" w14:textId="77777777" w:rsidR="00F3419D" w:rsidRPr="00FE3399" w:rsidRDefault="00C45F68">
      <w:pPr>
        <w:numPr>
          <w:ilvl w:val="0"/>
          <w:numId w:val="8"/>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Examinar os documentos apresentados em confronto com as exigências deste Edital, devendo recusar a participação das interessadas que deixarem de atender às normas e condições aqui fixadas;</w:t>
      </w:r>
    </w:p>
    <w:p w14:paraId="569D0FB0" w14:textId="609FEEE8" w:rsidR="0041043C" w:rsidRPr="00FE3399" w:rsidRDefault="00C45F68" w:rsidP="0041043C">
      <w:pPr>
        <w:numPr>
          <w:ilvl w:val="0"/>
          <w:numId w:val="8"/>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Lavrar ata circunstanciada com o resultado da análise da documentação apresentada, ao final da qual deverá emitir seu julgamento sobre a habilitação;</w:t>
      </w:r>
    </w:p>
    <w:p w14:paraId="159389C5" w14:textId="7BDB0AAD"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Comissão, no interesse da Administração, poderá relevar omissões puramente formais observadas na documentação, desde que não contrariem a legislação vigente e não comprometam a lisura do processo, sendo possível a promoção de diligência destinada a esclarecer ou a complementar a instrução do processo.</w:t>
      </w:r>
    </w:p>
    <w:p w14:paraId="1D358696" w14:textId="24F2D85C" w:rsidR="006E31C1" w:rsidRPr="00FE3399" w:rsidRDefault="006E31C1" w:rsidP="00DF520B">
      <w:pPr>
        <w:numPr>
          <w:ilvl w:val="1"/>
          <w:numId w:val="6"/>
        </w:numPr>
        <w:spacing w:line="360" w:lineRule="auto"/>
        <w:ind w:leftChars="0" w:left="0" w:firstLineChars="0" w:firstLine="0"/>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Não poderão </w:t>
      </w:r>
      <w:r w:rsidR="00DF520B" w:rsidRPr="00FE3399">
        <w:rPr>
          <w:rFonts w:ascii="Century Gothic" w:eastAsia="Century Gothic" w:hAnsi="Century Gothic" w:cs="Century Gothic"/>
          <w:sz w:val="24"/>
          <w:szCs w:val="24"/>
        </w:rPr>
        <w:t>fazer parte da Comissão de Avaliação Técnica pessoa que, nos últimos cinco anos, tenha mantido relação jurídica com, ao menos, uma das entidades participantes.</w:t>
      </w:r>
    </w:p>
    <w:p w14:paraId="58191738"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trabalhos da COMISSÃO DE AVALIAÇÃO TÉCNICA objetivando a verificação das condições de participação e de habilitação dos interessados serão iniciados em até 05 (cinco) dias, contados da data do recebimento dos documentos, estando habilitados todos os interessados que cumprirem todos os requisitos deste Edital e inabilitados todos aqueles que deixarem de cumprir um ou mais itens do Edital, sem prejuízo da possibilidade de representação da documentação devida, para novo exame.</w:t>
      </w:r>
    </w:p>
    <w:p w14:paraId="559C923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 Comissão, sempre que necessário e a qualquer tempo, poderá promover diligências para consultas junto a órgãos técnicos no sentido de </w:t>
      </w:r>
      <w:r w:rsidRPr="00FE3399">
        <w:rPr>
          <w:rFonts w:ascii="Century Gothic" w:eastAsia="Century Gothic" w:hAnsi="Century Gothic" w:cs="Century Gothic"/>
          <w:sz w:val="24"/>
          <w:szCs w:val="24"/>
        </w:rPr>
        <w:lastRenderedPageBreak/>
        <w:t>dirimir dúvidas ou solucionar questionamentos relacionados com as contratações decorrentes deste CREDENCIAMENTO, assim como solicitar documentos ou informações que entenderem pertinentes</w:t>
      </w:r>
    </w:p>
    <w:p w14:paraId="72A21DC5" w14:textId="58256F46"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Após a abertura dos envelopes, a Comissão analisará a documentação e publicará no Diário Oficial do Município de Maceió, a relação daquelas consideradas habilitadas para celebração de Contrato, findo o prazo contido no preâmbulo deste instrumento.</w:t>
      </w:r>
    </w:p>
    <w:p w14:paraId="2F2AB7AF" w14:textId="3414601D" w:rsidR="0041043C" w:rsidRPr="00FE3399" w:rsidRDefault="0041043C">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hAnsi="Century Gothic"/>
          <w:sz w:val="24"/>
          <w:szCs w:val="24"/>
        </w:rPr>
        <w:t>A avaliação dos documentos entregues consiste apenas e tão somente na conferência da regularidade jurídica e fiscal, ou seja, estando o proponente regular, este será habilitado e credenciado.</w:t>
      </w:r>
    </w:p>
    <w:p w14:paraId="0CB7F827" w14:textId="06EAF083" w:rsidR="0041043C" w:rsidRPr="00FE3399" w:rsidRDefault="0041043C">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hAnsi="Century Gothic"/>
          <w:sz w:val="24"/>
          <w:szCs w:val="24"/>
        </w:rPr>
        <w:t>A análise técnica compreende-se apenas a verificação da existência da banda por pelo menos um ano e se preenche os requisitos para a modalidade a qual se inscreveu, sem haver competição ou inabilitação em razão desta verificação.</w:t>
      </w:r>
    </w:p>
    <w:p w14:paraId="505D0DF2"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DOS RECURSOS</w:t>
      </w:r>
    </w:p>
    <w:p w14:paraId="1CECCEAA" w14:textId="3F4CB48E"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Aos proponentes é assegurado o direito de interposição de R</w:t>
      </w:r>
      <w:r w:rsidR="00266F90" w:rsidRPr="00FE3399">
        <w:rPr>
          <w:rFonts w:ascii="Century Gothic" w:eastAsia="Century Gothic" w:hAnsi="Century Gothic" w:cs="Century Gothic"/>
          <w:sz w:val="24"/>
          <w:szCs w:val="24"/>
        </w:rPr>
        <w:t>ecurso, nos termos do artigo 109 da Lei n.º 8.666/93</w:t>
      </w:r>
      <w:r w:rsidRPr="00FE3399">
        <w:rPr>
          <w:rFonts w:ascii="Century Gothic" w:eastAsia="Century Gothic" w:hAnsi="Century Gothic" w:cs="Century Gothic"/>
          <w:sz w:val="24"/>
          <w:szCs w:val="24"/>
        </w:rPr>
        <w:t>, no prazo de 03 (três) dias úteis a contar da intimação ou publicação do ato ou da lavratura da ata, nos casos de:</w:t>
      </w:r>
    </w:p>
    <w:p w14:paraId="43C109C1"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Habilitação ou inabilitação;</w:t>
      </w:r>
    </w:p>
    <w:p w14:paraId="5F9FFB37"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Anulação ou revogação do certame;</w:t>
      </w:r>
    </w:p>
    <w:p w14:paraId="17755F79"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Indeferimento do pedido de inscrição em registro cadastral, sua alteração ou cancelamento;</w:t>
      </w:r>
    </w:p>
    <w:p w14:paraId="0CDC6D6B"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Extinção do contrato, nos termos do Capítulo VIII da supracitada Lei.;</w:t>
      </w:r>
    </w:p>
    <w:p w14:paraId="7F5E47C8"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Aplicação das penas de advertência, suspensão temporária ou de multa;</w:t>
      </w:r>
    </w:p>
    <w:p w14:paraId="5EF4C069" w14:textId="6DB2B06B" w:rsidR="00F3419D" w:rsidRPr="00FE3399" w:rsidRDefault="00C45F68" w:rsidP="0041043C">
      <w:pPr>
        <w:pStyle w:val="PargrafodaLista"/>
        <w:numPr>
          <w:ilvl w:val="1"/>
          <w:numId w:val="6"/>
        </w:numPr>
        <w:spacing w:line="360" w:lineRule="auto"/>
        <w:ind w:leftChars="0" w:left="0" w:firstLineChars="0" w:firstLine="0"/>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Recorrente deverá apresentar suas razões devidamente fundamentadas e por escrito, junto ao Setor de Protocolo Ad</w:t>
      </w:r>
      <w:r w:rsidR="00266F90" w:rsidRPr="00FE3399">
        <w:rPr>
          <w:rFonts w:ascii="Century Gothic" w:eastAsia="Century Gothic" w:hAnsi="Century Gothic" w:cs="Century Gothic"/>
          <w:sz w:val="24"/>
          <w:szCs w:val="24"/>
        </w:rPr>
        <w:t>ministrativo da FMAC, situada à Rua Melo Morais, nº 59, Centro</w:t>
      </w:r>
      <w:r w:rsidRPr="00FE3399">
        <w:rPr>
          <w:rFonts w:ascii="Century Gothic" w:eastAsia="Century Gothic" w:hAnsi="Century Gothic" w:cs="Century Gothic"/>
          <w:sz w:val="24"/>
          <w:szCs w:val="24"/>
        </w:rPr>
        <w:t>, Maceió/AL, durante o horário de expediente ou diretamente através do correio eletrônico</w:t>
      </w:r>
      <w:r w:rsidRPr="00FE3399">
        <w:rPr>
          <w:rFonts w:ascii="Century Gothic" w:eastAsia="Century Gothic" w:hAnsi="Century Gothic" w:cs="Century Gothic"/>
          <w:b/>
          <w:color w:val="FF0000"/>
          <w:sz w:val="24"/>
          <w:szCs w:val="24"/>
        </w:rPr>
        <w:t xml:space="preserve"> </w:t>
      </w:r>
      <w:r w:rsidR="00E74DF1" w:rsidRPr="00FE3399">
        <w:rPr>
          <w:rFonts w:ascii="Century Gothic" w:hAnsi="Century Gothic"/>
          <w:sz w:val="24"/>
          <w:szCs w:val="24"/>
        </w:rPr>
        <w:t>credenciamento.artistasebandas@gmail.com</w:t>
      </w:r>
    </w:p>
    <w:p w14:paraId="6E86669D"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14:paraId="351B9982"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Somente o representante legal do interessado poderá interpor recursos.</w:t>
      </w:r>
    </w:p>
    <w:p w14:paraId="7EDCEF75"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Não serão aceitos recursos por via postal, fax ou correio eletrônico, nem fora dos padrões e prazos estabelecidos neste Edital.</w:t>
      </w:r>
    </w:p>
    <w:p w14:paraId="7CDB5688"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Somente serão conhecidos os recursos tempestivos, motivados e não protelatórios.</w:t>
      </w:r>
    </w:p>
    <w:p w14:paraId="0593A98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Não serão admitidos mais de um recurso do interessado versando sobre o mesmo motivo de contestação.</w:t>
      </w:r>
    </w:p>
    <w:p w14:paraId="0CDA645A"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14:paraId="314883CC"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HOMOLOGAÇÃO</w:t>
      </w:r>
    </w:p>
    <w:p w14:paraId="45F4FE4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Após a publicação final das instituições habilitadas, o processo será remetido à Diretora-Presidente da FMAC para homologação do resultado do credenciamento.</w:t>
      </w:r>
    </w:p>
    <w:p w14:paraId="62CCBDF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 Comissão publicará a relação das instituições credenciadas e homologadas no Diário Oficial do Município e no website da FMAC http: www.maceio.al.gov.br/fmac</w:t>
      </w:r>
    </w:p>
    <w:p w14:paraId="63A09F72"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PARTICIPAÇÃO DOS CREDENCIADOS NA SESSÃO DE SORTEIO</w:t>
      </w:r>
    </w:p>
    <w:p w14:paraId="2411B5C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Havendo mais de um inscrito para quaisquer uma das categorias disponibilizadas, será feito um sorteio na presença dos interessados, previamente convocados, em local público coordenado pela Comissão de credenciamento e que será devidamente registrado em ata e os demais inscritos envolvidos na disputa acima citada.</w:t>
      </w:r>
    </w:p>
    <w:p w14:paraId="56775335" w14:textId="46D62F3F"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As apresentações nos eventos realizadas pela FMAC, seguirá um sistema de Rodízi</w:t>
      </w:r>
      <w:r w:rsidR="002E0F0B" w:rsidRPr="00FE3399">
        <w:rPr>
          <w:rFonts w:ascii="Century Gothic" w:eastAsia="Century Gothic" w:hAnsi="Century Gothic" w:cs="Century Gothic"/>
          <w:sz w:val="24"/>
          <w:szCs w:val="24"/>
        </w:rPr>
        <w:t>o</w:t>
      </w:r>
      <w:r w:rsidRPr="00FE3399">
        <w:rPr>
          <w:rFonts w:ascii="Century Gothic" w:eastAsia="Century Gothic" w:hAnsi="Century Gothic" w:cs="Century Gothic"/>
          <w:sz w:val="24"/>
          <w:szCs w:val="24"/>
        </w:rPr>
        <w:t>, oportunizando igualitariamente os proponentes credenciados</w:t>
      </w:r>
      <w:r w:rsidR="00951A9D" w:rsidRPr="00FE3399">
        <w:rPr>
          <w:rFonts w:ascii="Century Gothic" w:eastAsia="Century Gothic" w:hAnsi="Century Gothic" w:cs="Century Gothic"/>
          <w:sz w:val="24"/>
          <w:szCs w:val="24"/>
        </w:rPr>
        <w:t>, ou seja, quando um proponente for sorteado e convocado para um determinado evento, este não mais poderá participar dos sorteios subsequentes até que todos habilitados sejam con</w:t>
      </w:r>
      <w:r w:rsidR="00446723" w:rsidRPr="00FE3399">
        <w:rPr>
          <w:rFonts w:ascii="Century Gothic" w:eastAsia="Century Gothic" w:hAnsi="Century Gothic" w:cs="Century Gothic"/>
          <w:sz w:val="24"/>
          <w:szCs w:val="24"/>
        </w:rPr>
        <w:t>vocados</w:t>
      </w:r>
      <w:r w:rsidRPr="00FE3399">
        <w:rPr>
          <w:rFonts w:ascii="Century Gothic" w:eastAsia="Century Gothic" w:hAnsi="Century Gothic" w:cs="Century Gothic"/>
          <w:sz w:val="24"/>
          <w:szCs w:val="24"/>
        </w:rPr>
        <w:t>;</w:t>
      </w:r>
    </w:p>
    <w:p w14:paraId="3ABFEFC5"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14:paraId="705E3866" w14:textId="74617DAA"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sorteios ser</w:t>
      </w:r>
      <w:r w:rsidR="00E05408" w:rsidRPr="00FE3399">
        <w:rPr>
          <w:rFonts w:ascii="Century Gothic" w:eastAsia="Century Gothic" w:hAnsi="Century Gothic" w:cs="Century Gothic"/>
          <w:sz w:val="24"/>
          <w:szCs w:val="24"/>
        </w:rPr>
        <w:t>ão</w:t>
      </w:r>
      <w:r w:rsidRPr="00FE3399">
        <w:rPr>
          <w:rFonts w:ascii="Century Gothic" w:eastAsia="Century Gothic" w:hAnsi="Century Gothic" w:cs="Century Gothic"/>
          <w:sz w:val="24"/>
          <w:szCs w:val="24"/>
        </w:rPr>
        <w:t xml:space="preserve"> transmitidos simultaneamente ao vivo nas redes sociais da FMAC, a critério da FMAC, devendo ser comunicados previamente para participação dos interessados.</w:t>
      </w:r>
    </w:p>
    <w:p w14:paraId="69A6871B" w14:textId="31610D9E"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comissão de credenciamento informará aos credenciados o dia, local e hora da realização dos sorteios em aviso prévio no website da FMAC (www.maceio.al.gov.br/fmac) e no Diário Oficial do Município de Maceió.</w:t>
      </w:r>
    </w:p>
    <w:p w14:paraId="3499FFEF" w14:textId="010C12FC"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 prazo mínimo de antecedência entre o envio do convite e a realização da sessão do sorteio ou da convocação geral de todos os credenciados será de </w:t>
      </w:r>
      <w:r w:rsidR="00475659">
        <w:rPr>
          <w:rFonts w:ascii="Century Gothic" w:eastAsia="Century Gothic" w:hAnsi="Century Gothic" w:cs="Century Gothic"/>
          <w:b/>
          <w:sz w:val="24"/>
          <w:szCs w:val="24"/>
        </w:rPr>
        <w:t>03</w:t>
      </w:r>
      <w:r w:rsidRPr="00FE3399">
        <w:rPr>
          <w:rFonts w:ascii="Century Gothic" w:eastAsia="Century Gothic" w:hAnsi="Century Gothic" w:cs="Century Gothic"/>
          <w:b/>
          <w:sz w:val="24"/>
          <w:szCs w:val="24"/>
        </w:rPr>
        <w:t xml:space="preserve"> (</w:t>
      </w:r>
      <w:r w:rsidR="00475659">
        <w:rPr>
          <w:rFonts w:ascii="Century Gothic" w:eastAsia="Century Gothic" w:hAnsi="Century Gothic" w:cs="Century Gothic"/>
          <w:b/>
          <w:sz w:val="24"/>
          <w:szCs w:val="24"/>
        </w:rPr>
        <w:t>três</w:t>
      </w:r>
      <w:r w:rsidRPr="00FE3399">
        <w:rPr>
          <w:rFonts w:ascii="Century Gothic" w:eastAsia="Century Gothic" w:hAnsi="Century Gothic" w:cs="Century Gothic"/>
          <w:b/>
          <w:sz w:val="24"/>
          <w:szCs w:val="24"/>
        </w:rPr>
        <w:t>)</w:t>
      </w:r>
      <w:r w:rsidR="00C32543">
        <w:rPr>
          <w:rFonts w:ascii="Century Gothic" w:eastAsia="Century Gothic" w:hAnsi="Century Gothic" w:cs="Century Gothic"/>
          <w:b/>
          <w:sz w:val="24"/>
          <w:szCs w:val="24"/>
        </w:rPr>
        <w:t xml:space="preserve"> dias corridos</w:t>
      </w:r>
      <w:r w:rsidRPr="00FE3399">
        <w:rPr>
          <w:rFonts w:ascii="Century Gothic" w:eastAsia="Century Gothic" w:hAnsi="Century Gothic" w:cs="Century Gothic"/>
          <w:b/>
          <w:sz w:val="24"/>
          <w:szCs w:val="24"/>
        </w:rPr>
        <w:t>.</w:t>
      </w:r>
    </w:p>
    <w:p w14:paraId="12FC4799"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 forma de realização do sorteio será mediante a colocação de papéis cortados e dobrados em tamanho único, com o nome dos credenciados, por área de atuação, em um único recipiente, onde os credenciados serão convidados a acompanhar o sorteio.</w:t>
      </w:r>
    </w:p>
    <w:p w14:paraId="73536EE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14:paraId="62D28834" w14:textId="4C4F7413"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Os credenciados que se declararem impedidos de atender às demandas deverão apresentar documentação que justifique seu impedimento em até </w:t>
      </w:r>
      <w:r w:rsidR="00475659" w:rsidRPr="00475659">
        <w:rPr>
          <w:rFonts w:ascii="Century Gothic" w:eastAsia="Century Gothic" w:hAnsi="Century Gothic" w:cs="Century Gothic"/>
          <w:sz w:val="24"/>
          <w:szCs w:val="24"/>
        </w:rPr>
        <w:t xml:space="preserve">02 (dois) </w:t>
      </w:r>
      <w:r w:rsidRPr="00FE3399">
        <w:rPr>
          <w:rFonts w:ascii="Century Gothic" w:eastAsia="Century Gothic" w:hAnsi="Century Gothic" w:cs="Century Gothic"/>
          <w:sz w:val="24"/>
          <w:szCs w:val="24"/>
        </w:rPr>
        <w:t>dias antes do início da sessão de sorteio, devendo endereçá-la à Comissão de Avaliação da FMAC que avaliará, em prazo não superior a 0</w:t>
      </w:r>
      <w:r w:rsidR="00475659">
        <w:rPr>
          <w:rFonts w:ascii="Century Gothic" w:eastAsia="Century Gothic" w:hAnsi="Century Gothic" w:cs="Century Gothic"/>
          <w:sz w:val="24"/>
          <w:szCs w:val="24"/>
        </w:rPr>
        <w:t>1</w:t>
      </w:r>
      <w:r w:rsidRPr="00FE3399">
        <w:rPr>
          <w:rFonts w:ascii="Century Gothic" w:eastAsia="Century Gothic" w:hAnsi="Century Gothic" w:cs="Century Gothic"/>
          <w:sz w:val="24"/>
          <w:szCs w:val="24"/>
        </w:rPr>
        <w:t xml:space="preserve"> (</w:t>
      </w:r>
      <w:r w:rsidR="00475659">
        <w:rPr>
          <w:rFonts w:ascii="Century Gothic" w:eastAsia="Century Gothic" w:hAnsi="Century Gothic" w:cs="Century Gothic"/>
          <w:sz w:val="24"/>
          <w:szCs w:val="24"/>
        </w:rPr>
        <w:t>um</w:t>
      </w:r>
      <w:r w:rsidRPr="00FE3399">
        <w:rPr>
          <w:rFonts w:ascii="Century Gothic" w:eastAsia="Century Gothic" w:hAnsi="Century Gothic" w:cs="Century Gothic"/>
          <w:sz w:val="24"/>
          <w:szCs w:val="24"/>
        </w:rPr>
        <w:t>) dia, os motivos e suas implicações e decidirá pela aceitação ou não da justificativa apresentada.</w:t>
      </w:r>
    </w:p>
    <w:p w14:paraId="41C02F7F"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14:paraId="04EAF79A"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É condição indispensável para a participação na sessão ou para atender à convocação geral que os credenciados estejam cumprindo as condições de habilitação do credenciamento, incluindo-se a manutenção da regularidade fiscal, podendo a Comissão de Avaliação exigir do credenciado a comprovação documental do atendimento das exigências de habilitação.</w:t>
      </w:r>
    </w:p>
    <w:p w14:paraId="452987F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 comparecimento à sessão pública de sorteio é facultativo. Todos os credenciados, em situação regular participarão da sessão, e poderão ser contemplados mesmo não comparecendo aos eventos, com exceção </w:t>
      </w:r>
      <w:r w:rsidRPr="00FE3399">
        <w:rPr>
          <w:rFonts w:ascii="Century Gothic" w:eastAsia="Century Gothic" w:hAnsi="Century Gothic" w:cs="Century Gothic"/>
          <w:sz w:val="24"/>
          <w:szCs w:val="24"/>
        </w:rPr>
        <w:lastRenderedPageBreak/>
        <w:t>daqueles que se declararem impedidos ou assim forem considerados pela Comissão de Credenciamento da FMAC.</w:t>
      </w:r>
    </w:p>
    <w:p w14:paraId="6551F15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FMAC pode, em virtude do interesse público, devidamente justificado, cancelar total ou parcialmente a sessão de sorteio ou mesmo a convocação geral de todos os credenciados. Neste caso, as demandas cuja sessão ou a convocação tenham sido canceladas poderão ser submetidas a novo sorteio ou a uma nova convocação geral de todos os credenciados com posterior lavratura em ATA.</w:t>
      </w:r>
    </w:p>
    <w:p w14:paraId="13A44B95"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14:paraId="20F456B7" w14:textId="18CE5DF9"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resultado do sorteio será homologado mediante Termo de Homologação.</w:t>
      </w:r>
    </w:p>
    <w:p w14:paraId="3FF7D6AC" w14:textId="421C8579" w:rsidR="00446723" w:rsidRPr="00FE3399" w:rsidRDefault="00446723">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FMAC realizará tantos sorteios quanto seja a demanda, uma vez que poderá haver novos cadastrados após o 1º Sorteio.</w:t>
      </w:r>
    </w:p>
    <w:p w14:paraId="0CF4103A"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CONVOCAÇÃO E CONTRATAÇÃO</w:t>
      </w:r>
    </w:p>
    <w:p w14:paraId="0A1F3094"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credenciamento não obriga a Administração Pública à convocação imediata dos habilitados.</w:t>
      </w:r>
    </w:p>
    <w:p w14:paraId="69975762"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14:paraId="6E003E9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14:paraId="1A6E079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As instituições e seus profissionais contratados são responsáveis pelos danos causados diretamente à Fundação Municipal de Ação Cultural e/ou terceiros, decorrentes da execução do Contrato;</w:t>
      </w:r>
    </w:p>
    <w:p w14:paraId="0A25F284" w14:textId="5B6EFFF6"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O inadimplemento contratual implicará em sanções previstas na Lei Federal </w:t>
      </w:r>
      <w:r w:rsidR="00266F90" w:rsidRPr="00FE3399">
        <w:rPr>
          <w:rFonts w:ascii="Century Gothic" w:eastAsia="Century Gothic" w:hAnsi="Century Gothic" w:cs="Century Gothic"/>
          <w:sz w:val="24"/>
          <w:szCs w:val="24"/>
        </w:rPr>
        <w:t>8.666/93</w:t>
      </w:r>
      <w:r w:rsidRPr="00FE3399">
        <w:rPr>
          <w:rFonts w:ascii="Century Gothic" w:eastAsia="Century Gothic" w:hAnsi="Century Gothic" w:cs="Century Gothic"/>
          <w:sz w:val="24"/>
          <w:szCs w:val="24"/>
        </w:rPr>
        <w:t xml:space="preserve"> e no respectivo Contrato, assegurado o direito de ampla defesa;</w:t>
      </w:r>
    </w:p>
    <w:p w14:paraId="6CD5707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É vedada a subcontratação dos serviços objeto do presente Edital.</w:t>
      </w:r>
    </w:p>
    <w:p w14:paraId="53478B9F"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credenciamento se efetivará após assinatura do instrumento contratual (minuta no ANEXO III).</w:t>
      </w:r>
    </w:p>
    <w:p w14:paraId="7AC4343D"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contratação dos contemplados neste Edital será realizada por meio de Instrumento Particular de Prestação de Serviços - Contrato, sem vínculo empregatício;</w:t>
      </w:r>
    </w:p>
    <w:p w14:paraId="5415146D"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sidRPr="00FE3399">
        <w:rPr>
          <w:rFonts w:ascii="Century Gothic" w:eastAsia="Century Gothic" w:hAnsi="Century Gothic" w:cs="Century Gothic"/>
          <w:sz w:val="24"/>
          <w:szCs w:val="24"/>
          <w:u w:val="single"/>
        </w:rPr>
        <w:t>.</w:t>
      </w:r>
    </w:p>
    <w:p w14:paraId="47BD74A3"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Quando convocado, os credenciados devem assinar o Contrato no prazo máximo de 03 (três) dias úteis;</w:t>
      </w:r>
    </w:p>
    <w:p w14:paraId="4A305F4A"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14:paraId="3CC47E10"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serviços serão pagos com base nos valores de referência definidos neste Edital;</w:t>
      </w:r>
    </w:p>
    <w:p w14:paraId="59250008"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serviços deverão ser prestados, necessariamente, dentro do limite territorial do Município de Maceió/AL.</w:t>
      </w:r>
    </w:p>
    <w:p w14:paraId="7B7F1309"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lastRenderedPageBreak/>
        <w:t>DA DOTAÇÃO ORÇAMENTÁRIA</w:t>
      </w:r>
    </w:p>
    <w:p w14:paraId="550A4232"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créditos orçamentários necessários ao custeio de despesas relativas ao presente Edital são provenientes da dotação a seguir especificada, consignada no Orçamento do Exercício de 2021:</w:t>
      </w:r>
    </w:p>
    <w:p w14:paraId="059A50CF" w14:textId="77777777" w:rsidR="00F3419D" w:rsidRPr="00FE3399" w:rsidRDefault="00C45F68" w:rsidP="00230549">
      <w:p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Unidade Orçamentária 001 – Fundação Municipal de Ação Cultural, Dotação Orçamentária n.º 13.392.0025.4080 – Fomento à Cultu</w:t>
      </w:r>
      <w:r w:rsidR="00236C7F" w:rsidRPr="00FE3399">
        <w:rPr>
          <w:rFonts w:ascii="Century Gothic" w:eastAsia="Century Gothic" w:hAnsi="Century Gothic" w:cs="Century Gothic"/>
          <w:sz w:val="24"/>
          <w:szCs w:val="24"/>
        </w:rPr>
        <w:t>ra, elemento de despesa nº 3.3.90.39</w:t>
      </w:r>
      <w:r w:rsidR="00230549" w:rsidRPr="00FE3399">
        <w:rPr>
          <w:rFonts w:ascii="Century Gothic" w:eastAsia="Century Gothic" w:hAnsi="Century Gothic" w:cs="Century Gothic"/>
          <w:sz w:val="24"/>
          <w:szCs w:val="24"/>
        </w:rPr>
        <w:t>.00.00</w:t>
      </w:r>
      <w:r w:rsidRPr="00FE3399">
        <w:rPr>
          <w:rFonts w:ascii="Century Gothic" w:eastAsia="Century Gothic" w:hAnsi="Century Gothic" w:cs="Century Gothic"/>
          <w:sz w:val="24"/>
          <w:szCs w:val="24"/>
        </w:rPr>
        <w:t xml:space="preserve"> – </w:t>
      </w:r>
      <w:r w:rsidR="00230549" w:rsidRPr="00FE3399">
        <w:rPr>
          <w:rFonts w:ascii="Century Gothic" w:eastAsia="Century Gothic" w:hAnsi="Century Gothic" w:cs="Century Gothic"/>
          <w:sz w:val="24"/>
          <w:szCs w:val="24"/>
        </w:rPr>
        <w:t>Outros Serviços de Terceiros Pessoas Jurídicas</w:t>
      </w:r>
      <w:r w:rsidRPr="00FE3399">
        <w:rPr>
          <w:rFonts w:ascii="Century Gothic" w:eastAsia="Century Gothic" w:hAnsi="Century Gothic" w:cs="Century Gothic"/>
          <w:sz w:val="24"/>
          <w:szCs w:val="24"/>
        </w:rPr>
        <w:t>.</w:t>
      </w:r>
    </w:p>
    <w:p w14:paraId="0C1AC41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Fundação Municipal de Ação Cultural só convocará os credenciados para assinatura de contrato, mediante disponibilidade orçamentária e financeira.</w:t>
      </w:r>
    </w:p>
    <w:p w14:paraId="79E20E68"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 PAGAMENTO</w:t>
      </w:r>
    </w:p>
    <w:p w14:paraId="704F9A5F"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pagamentos serão efetuados pela CREDENCIANTE (FMAC)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38E2329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recursos serão liberados em parcela única, após a emissão de nota fiscal e atesto dos serviços prestados.</w:t>
      </w:r>
    </w:p>
    <w:p w14:paraId="58BC6D80"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 REAJUSTE</w:t>
      </w:r>
    </w:p>
    <w:p w14:paraId="4FC1B7B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valores previstos neste edital são irreajustáveis, não cabendo pedido de reequilíbrio durante a vigência do certame.</w:t>
      </w:r>
    </w:p>
    <w:p w14:paraId="55B2D19C"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OBRIGAÇÕES DA CREDENCIANTE</w:t>
      </w:r>
    </w:p>
    <w:p w14:paraId="4820227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Exigir o cumprimento de todas as obrigações assumidas pela Credenciada, de acordo com as cláusulas do termo de credenciamento.</w:t>
      </w:r>
    </w:p>
    <w:p w14:paraId="13D806E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18E930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Notificar a Credenciada por escrito da ocorrência de eventuais imperfeições, falhas ou irregularidades constatadas no curso da execução dos serviços, fixando prazo para a sua correção, certificando-se que as soluções por ela propostas sejam as mais adequadas.</w:t>
      </w:r>
    </w:p>
    <w:p w14:paraId="35AC5B93"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Não praticar atos de ingerência na administração da Credenciada, tais como:</w:t>
      </w:r>
    </w:p>
    <w:p w14:paraId="3041E7ED"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Direcionar a contratação de pessoas para trabalhar nas empresas Credenciadas; e</w:t>
      </w:r>
    </w:p>
    <w:p w14:paraId="6B6B3A8C"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Considerar os trabalhadores da Credenciada como colaboradores eventuais do próprio órgão ou entidade responsável pelo credenciamento, especialmente para efeito de concessão de diárias e passagens;</w:t>
      </w:r>
    </w:p>
    <w:p w14:paraId="0BB209B2"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Proporcionar todas as facilidades para que a CREDENCIADA possa cumprir com a obrigação de execução da prestação dos serviços dentro das normas do contrato;</w:t>
      </w:r>
    </w:p>
    <w:p w14:paraId="482A9674"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Efetuar o pagamento à CREDENCIADA, nos termos deste contrato;</w:t>
      </w:r>
    </w:p>
    <w:p w14:paraId="24DAC11A"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Aplicar à CREDENCIADA as sanções cabíveis;</w:t>
      </w:r>
    </w:p>
    <w:p w14:paraId="772EB79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Prestar as informações e os esclarecimentos atinentes ao objeto do Contrato que venham a ser solicitados pela CREDENCIADA;</w:t>
      </w:r>
    </w:p>
    <w:p w14:paraId="56452D8F"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Publicar os extratos do contrato e de seus aditivos, se houver, no Diário Oficial do Município;</w:t>
      </w:r>
    </w:p>
    <w:p w14:paraId="36F1B8C4"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Fornecer o local do evento, bem como o palco montado, com todas as condições técnicas de segurança, a fim de restar salvaguardada a integridade física e psíquica dos artistas, bem como a do público em geral;</w:t>
      </w:r>
    </w:p>
    <w:p w14:paraId="724A0DAB"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presente contrato se extinguirá de pleno direito após o cumprimento de todas as obrigações por ambas as partes, com que o CREDENCIANTE de já manifesta sua total concordância.</w:t>
      </w:r>
    </w:p>
    <w:p w14:paraId="1DFB4A7D"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Caberá a CREDENCIANTE o pagamento dos valores definidos neste contrato, bem como promover as retenções dos impostos devidos, nos termos da lei.</w:t>
      </w:r>
    </w:p>
    <w:p w14:paraId="4C65708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Caberá a CREDENCIANTE manter a CREDENCIADA indene de qualquer questão oriunda de eventuais problemas e/ou questionamentos a respeito do regular processamento para a presente contratação.</w:t>
      </w:r>
    </w:p>
    <w:p w14:paraId="6A99EF8F"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OBRIGAÇÕES DA CREDENCIADA</w:t>
      </w:r>
    </w:p>
    <w:p w14:paraId="2E8833F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responderá pelos encargos previdenciários, trabalhistas, ISS, IR, bem como despesas com alimentação e transporte, decorrentes da execução do presente contrato;</w:t>
      </w:r>
    </w:p>
    <w:p w14:paraId="3A3E5D9A"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Cabe à CREDENCIADA executar os serviços contratados obedecendo às especificações e as quantidades previstas neste contrato;</w:t>
      </w:r>
    </w:p>
    <w:p w14:paraId="0599B2B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deverá respeitar as normas e procedimentos de controle interno, inclusive de acesso às dependências da CREDENCIANTE, bem como dos locais de acesso, ora pactuado, para melhor atender as necessidades da execução dos serviços contratados;</w:t>
      </w:r>
    </w:p>
    <w:p w14:paraId="746AD5A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Cabe a CREDENCIADA Responder pelos danos, comprovadamente causados por esta, diretamente à Administração ou aos bens do </w:t>
      </w:r>
      <w:r w:rsidRPr="00FE3399">
        <w:rPr>
          <w:rFonts w:ascii="Century Gothic" w:eastAsia="Century Gothic" w:hAnsi="Century Gothic" w:cs="Century Gothic"/>
          <w:sz w:val="24"/>
          <w:szCs w:val="24"/>
        </w:rPr>
        <w:lastRenderedPageBreak/>
        <w:t>CREDENCIANTE, ou ainda a terceiros, durante a execução deste contrato, não excluindo ou reduzindo essa responsabilidade a fiscalização ou o acompanhamento pelo CONTRATANTE;</w:t>
      </w:r>
    </w:p>
    <w:p w14:paraId="41941F98"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deverá comunicar à Administração do CREDENCIANTE qualquer anormalidade constatada a prestar os esclarecimentos solicitados;</w:t>
      </w:r>
    </w:p>
    <w:p w14:paraId="6A8CEAA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Deverá a CREDENCIADA manter durante toda a execução deste contrato, em compatibilidade com as obrigações por ela assumidas, todas as condições de habilitação e qualificações exigidas;</w:t>
      </w:r>
    </w:p>
    <w:p w14:paraId="3B12D9B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deve arcar com as despesas decorrentes de qualquer infração cometida por seus empregados quando da execução do objeto do contrato;</w:t>
      </w:r>
    </w:p>
    <w:p w14:paraId="5D38160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comunicará à Administração do CREDENCIANTE, no prazo mínimo de 30 (trinta) dias antecedentes à realização do evento, os motivos que impossibilitam o cumprimento dos prazos previsto neste Contrato.</w:t>
      </w:r>
    </w:p>
    <w:p w14:paraId="4BB1F9B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não pode transferir a terceiros, a qualquer título, no todo ou em parte, o objeto deste contrato;</w:t>
      </w:r>
    </w:p>
    <w:p w14:paraId="05C6906B"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deve conceder livre acesso aos documentos e registros contábeis da empresa, referente ao objeto contratado, para servidores dos órgãos e entidades públicas concedentes e dos órgãos de controle interno e externo.</w:t>
      </w:r>
    </w:p>
    <w:p w14:paraId="2D9F1AA9"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À CREDENCIADA, cabe assumir a responsabilidade por:</w:t>
      </w:r>
    </w:p>
    <w:p w14:paraId="4BCE8B4D"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Todos os encargos de possível demanda trabalhista, civil ou penal, relacionada à execução deste contrato, originalmente ou vinculada por prevenção, conexão ou continência;</w:t>
      </w:r>
    </w:p>
    <w:p w14:paraId="4DC2F4DE"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 CREDENCIADA responsabilizará pelo pagamento dos artistas, não restando a CREDENCIANTE quaisquer outras obrigações pecuniárias para </w:t>
      </w:r>
      <w:r w:rsidRPr="00FE3399">
        <w:rPr>
          <w:rFonts w:ascii="Century Gothic" w:eastAsia="Century Gothic" w:hAnsi="Century Gothic" w:cs="Century Gothic"/>
          <w:sz w:val="24"/>
          <w:szCs w:val="24"/>
        </w:rPr>
        <w:lastRenderedPageBreak/>
        <w:t>com a CREDENCIADA, não restando nenhuma responsabilidade pelo pagamento de despesas extras que porventura possam a ser apresentadas após o evento.</w:t>
      </w:r>
    </w:p>
    <w:p w14:paraId="4B38D81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inadimplência da CREDENCIADA, com referência aos encargos estabelecidos no item anterior, não transfere a responsabilidade por seu pagamento à Administração do CREDENCIANTE, nem pode onerar o objeto deste contrato, razão pela qual a CREDENCIADA renuncia expressamente a qualquer vínculo de solidariedade, ativa ou passiva, com o CREDENCIANTE.</w:t>
      </w:r>
    </w:p>
    <w:p w14:paraId="5EC5E1D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deverá apresentar nota fiscal e as devidas certidões de regularidade fiscal para a devida liberação de pagamento.</w:t>
      </w:r>
    </w:p>
    <w:p w14:paraId="6875AA8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Obrigações para não adoção de práticas de trabalho ilegal:</w:t>
      </w:r>
    </w:p>
    <w:p w14:paraId="051BEA71"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se compromete a não adotar práticas de trabalho análogo ao escravo e trabalho ilegal de crianças e adolescentes no cumprimento do presente Contrato;</w:t>
      </w:r>
    </w:p>
    <w:p w14:paraId="1AFDAC06"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CREDENCIADA se compromete a não empregar trabalhadores menores de 16 (dezesseis) anos de idade, salvo na condição de aprendiz a partir de 14 (quatorze) anos de idade, nos termos da Lei no 10.097/2000, e da Consolidação das Leis do Trabalho.</w:t>
      </w:r>
    </w:p>
    <w:p w14:paraId="10BD13C9"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obrigações para proteção e preservação do meio ambiente:</w:t>
      </w:r>
    </w:p>
    <w:p w14:paraId="40ACC2F0" w14:textId="77777777" w:rsidR="00F3419D" w:rsidRPr="00FE3399" w:rsidRDefault="00C45F68">
      <w:pPr>
        <w:numPr>
          <w:ilvl w:val="2"/>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 CREDENCIADA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Ambiente) e da Lei no 9.605/98 (Lei dos Crimes Ambientais), implementando ainda esforços nesse sentido junto aos seus respectivos fornecedores de produtos e </w:t>
      </w:r>
      <w:r w:rsidRPr="00FE3399">
        <w:rPr>
          <w:rFonts w:ascii="Century Gothic" w:eastAsia="Century Gothic" w:hAnsi="Century Gothic" w:cs="Century Gothic"/>
          <w:sz w:val="24"/>
          <w:szCs w:val="24"/>
        </w:rPr>
        <w:lastRenderedPageBreak/>
        <w:t>serviços, a fim de que esses também se comprometam a conjugar esforços para proteger e preservar o meio ambiente, bem como a prevenir contra práticas danosas ao meio ambiente, em suas respectivas relações comerciais.</w:t>
      </w:r>
    </w:p>
    <w:p w14:paraId="3EBF3E84"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 SUBCONTRATAÇÃO</w:t>
      </w:r>
    </w:p>
    <w:p w14:paraId="49CE12D0"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subcontratação total ou parcial do seu objeto, a associação da CREDENCIADA com outrem, a cessão ou transferência, total ou parcial, bem como a fusão, cisão ou incorporação, não são admitidas neste instrumento.</w:t>
      </w:r>
    </w:p>
    <w:p w14:paraId="01B48CA2"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PENALIDADES</w:t>
      </w:r>
    </w:p>
    <w:p w14:paraId="0683D8E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Durante a vigência do credenciamento, o credenciado deverá cumprir contínua e integralmente o disposto neste Edital e no termo de credenciamento que celebrar com a FMAC.</w:t>
      </w:r>
    </w:p>
    <w:p w14:paraId="0B23E1C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não cumprimento das disposições mencionadas, no Edital e seus anexos, podendo ainda acarretar as seguintes penalidades ao credenciado, garantido o contraditório e a ampla defesa e sem prejuízo de outras sanções cabíveis:</w:t>
      </w:r>
    </w:p>
    <w:p w14:paraId="7A9A001A" w14:textId="77777777" w:rsidR="00F3419D" w:rsidRPr="00FE3399" w:rsidRDefault="00C45F68">
      <w:pPr>
        <w:numPr>
          <w:ilvl w:val="0"/>
          <w:numId w:val="1"/>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advertência por escrito;</w:t>
      </w:r>
    </w:p>
    <w:p w14:paraId="0102CE74" w14:textId="77777777" w:rsidR="00F3419D" w:rsidRPr="00FE3399" w:rsidRDefault="00C45F68">
      <w:pPr>
        <w:numPr>
          <w:ilvl w:val="0"/>
          <w:numId w:val="1"/>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suspensão temporária do seu credenciamento;</w:t>
      </w:r>
    </w:p>
    <w:p w14:paraId="63B6DF07" w14:textId="77777777" w:rsidR="00F3419D" w:rsidRPr="00FE3399" w:rsidRDefault="00C45F68">
      <w:pPr>
        <w:numPr>
          <w:ilvl w:val="0"/>
          <w:numId w:val="1"/>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descredenciamento, assegurados o contraditório e ampla defesa.</w:t>
      </w:r>
    </w:p>
    <w:p w14:paraId="7996F3C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credenciado poderá solicitar seu descredenciamento a qualquer tempo, mediante o envio de solicitação escrita à FMAC, cujo deferimento deverá ocorrer no prazo máximo de 05 (cinco) dias. O pedido de descredenciamento não desincumbe o credenciado do cumprimento de eventuais termos de credenciamentos assumidos e das responsabilidades a eles atreladas, cabendo em casos de irregularidade na execução do serviço a aplicação das sanções definidas neste Edital.</w:t>
      </w:r>
    </w:p>
    <w:p w14:paraId="2F13BFC3"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14:paraId="23B06FFD"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 DESCREDENCIAMENTO</w:t>
      </w:r>
    </w:p>
    <w:p w14:paraId="42C4EFB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São hipóteses de descredenciamento, dentre outras:</w:t>
      </w:r>
    </w:p>
    <w:p w14:paraId="182CF8C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Transferir ou ceder suas obrigações, no todo ou em parte, a terceiros;</w:t>
      </w:r>
    </w:p>
    <w:p w14:paraId="1051A897"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Executar os serviços em desacordo com as normas técnicas ou especificações, independente da obrigação de fazer as correções necessárias às suas expensas;</w:t>
      </w:r>
    </w:p>
    <w:p w14:paraId="27BD73B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Desatender às determinações da fiscalização;</w:t>
      </w:r>
    </w:p>
    <w:p w14:paraId="2A0CD234"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Cometer qualquer infração às normas legais federais, estaduais e municipais;</w:t>
      </w:r>
    </w:p>
    <w:p w14:paraId="48E8DA80"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14:paraId="2813308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Prestar informações inexatas à FMAC ou causar embaraços à fiscalização do serviço contratado;</w:t>
      </w:r>
    </w:p>
    <w:p w14:paraId="03395E39"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Utilizar, em benefício próprio ou de terceiros, informações não divulgadas ao público e às quais tenha acesso, por força de suas atribuições contratuais e outras que contrariem as condições estabelecidas pelo órgão ou entidade CREDENCIANTE;</w:t>
      </w:r>
    </w:p>
    <w:p w14:paraId="4AE06681"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Venha a ser declarado inidôneo ou punido com proibição de licitar com qualquer órgão da Administração Pública, direta ou indireta, Federal, Estadual;</w:t>
      </w:r>
    </w:p>
    <w:p w14:paraId="1DC94CBE"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desempenho insatisfatório na execução dos serviços pelo credenciado, conforme relatório do gestor do contrato.</w:t>
      </w:r>
    </w:p>
    <w:p w14:paraId="4E91D264" w14:textId="79193295"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14:paraId="56B689CB" w14:textId="47AE7D8D" w:rsidR="00C31467" w:rsidRPr="00FE3399" w:rsidRDefault="00D53083">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 credenciado poderá denunciar o ajuste a qualquer tempo, devendo notificar a FMAC no prazo mínimo de 30 (trinta) dias.</w:t>
      </w:r>
    </w:p>
    <w:p w14:paraId="4B41171A"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DOS ANEXOS INTEGRANTES DO EDITAL</w:t>
      </w:r>
    </w:p>
    <w:p w14:paraId="1B2012F2"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Integram o presente Edital os Anexos a seguir:</w:t>
      </w:r>
    </w:p>
    <w:p w14:paraId="388380DE" w14:textId="77777777"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Anexo I - Formulário de Inscrição </w:t>
      </w:r>
    </w:p>
    <w:p w14:paraId="27F38BE8" w14:textId="77777777"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Anexo II - Modelo de Etiqueta </w:t>
      </w:r>
    </w:p>
    <w:p w14:paraId="454B1328" w14:textId="77777777"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Anexo III - Minuta de Contrato </w:t>
      </w:r>
    </w:p>
    <w:p w14:paraId="6C2AB122" w14:textId="77777777"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Anexo IV - Modelo de Proposta</w:t>
      </w:r>
    </w:p>
    <w:p w14:paraId="3CDA49C2" w14:textId="77777777"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Anexo V - Atestado de Realização de Atividades Culturais</w:t>
      </w:r>
    </w:p>
    <w:p w14:paraId="1D4C5A3D" w14:textId="2901297D"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 xml:space="preserve">Anexo VI </w:t>
      </w:r>
      <w:r w:rsidR="00EB2927" w:rsidRPr="00FE3399">
        <w:rPr>
          <w:rFonts w:ascii="Century Gothic" w:eastAsia="Century Gothic" w:hAnsi="Century Gothic" w:cs="Century Gothic"/>
          <w:sz w:val="24"/>
          <w:szCs w:val="24"/>
        </w:rPr>
        <w:t>–</w:t>
      </w:r>
      <w:r w:rsidRPr="00FE3399">
        <w:rPr>
          <w:rFonts w:ascii="Century Gothic" w:eastAsia="Century Gothic" w:hAnsi="Century Gothic" w:cs="Century Gothic"/>
          <w:sz w:val="24"/>
          <w:szCs w:val="24"/>
        </w:rPr>
        <w:t xml:space="preserve"> </w:t>
      </w:r>
      <w:r w:rsidR="00EB2927" w:rsidRPr="00FE3399">
        <w:rPr>
          <w:rFonts w:ascii="Century Gothic" w:eastAsia="Century Gothic" w:hAnsi="Century Gothic" w:cs="Century Gothic"/>
          <w:sz w:val="24"/>
          <w:szCs w:val="24"/>
        </w:rPr>
        <w:t>Declaração de Cargos e Funções</w:t>
      </w:r>
      <w:r w:rsidRPr="00FE3399">
        <w:rPr>
          <w:rFonts w:ascii="Century Gothic" w:eastAsia="Century Gothic" w:hAnsi="Century Gothic" w:cs="Century Gothic"/>
          <w:sz w:val="24"/>
          <w:szCs w:val="24"/>
        </w:rPr>
        <w:t xml:space="preserve"> </w:t>
      </w:r>
    </w:p>
    <w:p w14:paraId="152EA9EF" w14:textId="77777777" w:rsidR="00F3419D" w:rsidRPr="00FE3399" w:rsidRDefault="00C45F68" w:rsidP="002E0F0B">
      <w:pPr>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Anexo VII - Termo de Referência</w:t>
      </w:r>
    </w:p>
    <w:p w14:paraId="3A39EC26" w14:textId="77777777" w:rsidR="00F3419D" w:rsidRPr="00FE3399" w:rsidRDefault="00C45F68">
      <w:pPr>
        <w:numPr>
          <w:ilvl w:val="0"/>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DAS DISPOSIÇÕES GERAIS</w:t>
      </w:r>
    </w:p>
    <w:p w14:paraId="5B253BBB"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FMAC não se responsabiliza pelo uso de qualquer imagem ou qualquer obra de propriedade intelectual por parte dos selecionados. Toda a responsabilidade é exclusivamente dos respectivos proponentes de projetos aprovados neste Edital.</w:t>
      </w:r>
    </w:p>
    <w:p w14:paraId="3E714B2D"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14:paraId="1B5DD9D0"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contratados se comprometem a cumprir fielmente os termos do contrato em (ANEXO III) do projeto de acordo com as cláusulas pactuadas e a legislação pertinente, respondendo pelas consequências de sua inexecução total ou parcial, de acordo com a legislação vigente.</w:t>
      </w:r>
    </w:p>
    <w:p w14:paraId="7A79B994"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14:paraId="2AD16BB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alternativas, como forma de dar a máxima visibilidade possível à realização de sua apresentação artística.</w:t>
      </w:r>
    </w:p>
    <w:p w14:paraId="3F1EE6A3"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14:paraId="1F82BECD"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Contratados deverão zelar pelo espaço público, respeitando a Legislação Municipal, com relação a horário, volume de som e a preservação do Patrimônio Público e do meio ambiente.</w:t>
      </w:r>
    </w:p>
    <w:p w14:paraId="75DE922A"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casos omissos serão dirimidos pela Fundação Municipal de Ação Cultural, com base na legislação vigente.</w:t>
      </w:r>
    </w:p>
    <w:p w14:paraId="769A5156"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lastRenderedPageBreak/>
        <w:t>A CREDENCIANTE deverá consultar a situação do fornecedor selecionado no Cadastro Nacional de Empresas Inidôneas e Suspensas - Ceis, por meio de acesso ao Portal da Transparência na internet, antes de solicitar a prestação do serviço ou a entrega do bem.</w:t>
      </w:r>
    </w:p>
    <w:p w14:paraId="192F48A8"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14:paraId="4603049C"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14:paraId="7CD4BB9F"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14:paraId="082EB2A2" w14:textId="77777777" w:rsidR="00F3419D" w:rsidRPr="00FE3399" w:rsidRDefault="00C45F68">
      <w:pPr>
        <w:numPr>
          <w:ilvl w:val="1"/>
          <w:numId w:val="6"/>
        </w:numPr>
        <w:spacing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Fica eleito o Foro da Comarca de Maceió para dirimir quaisquer questões decorrentes do presente Edital.</w:t>
      </w:r>
    </w:p>
    <w:p w14:paraId="0287ABAD" w14:textId="52BA924E" w:rsidR="00F3419D" w:rsidRPr="00FE3399" w:rsidRDefault="00266F90">
      <w:pPr>
        <w:spacing w:line="360" w:lineRule="auto"/>
        <w:ind w:left="0" w:hanging="2"/>
        <w:jc w:val="right"/>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Maceió/AL, 30 de setembro</w:t>
      </w:r>
      <w:r w:rsidR="00C45F68" w:rsidRPr="00FE3399">
        <w:rPr>
          <w:rFonts w:ascii="Century Gothic" w:eastAsia="Century Gothic" w:hAnsi="Century Gothic" w:cs="Century Gothic"/>
          <w:sz w:val="24"/>
          <w:szCs w:val="24"/>
        </w:rPr>
        <w:t xml:space="preserve"> de 2021.</w:t>
      </w:r>
    </w:p>
    <w:p w14:paraId="4475463D" w14:textId="77777777" w:rsidR="00F14110" w:rsidRPr="00FE3399" w:rsidRDefault="00F14110">
      <w:pPr>
        <w:spacing w:line="360" w:lineRule="auto"/>
        <w:ind w:left="0" w:hanging="2"/>
        <w:jc w:val="right"/>
        <w:rPr>
          <w:rFonts w:ascii="Century Gothic" w:eastAsia="Century Gothic" w:hAnsi="Century Gothic" w:cs="Century Gothic"/>
          <w:sz w:val="24"/>
          <w:szCs w:val="24"/>
        </w:rPr>
      </w:pPr>
    </w:p>
    <w:p w14:paraId="29D1AF84" w14:textId="67CF9D5D" w:rsidR="00F3419D" w:rsidRPr="00FE3399" w:rsidRDefault="002E0F0B">
      <w:pPr>
        <w:spacing w:after="0" w:line="240" w:lineRule="auto"/>
        <w:ind w:left="0" w:hanging="2"/>
        <w:jc w:val="center"/>
        <w:rPr>
          <w:rFonts w:ascii="Century Gothic" w:eastAsia="Century Gothic" w:hAnsi="Century Gothic" w:cs="Century Gothic"/>
          <w:sz w:val="24"/>
          <w:szCs w:val="24"/>
        </w:rPr>
      </w:pPr>
      <w:r w:rsidRPr="00FE3399">
        <w:rPr>
          <w:rFonts w:ascii="Century Gothic" w:eastAsia="Century Gothic" w:hAnsi="Century Gothic" w:cs="Century Gothic"/>
          <w:b/>
          <w:i/>
          <w:sz w:val="24"/>
          <w:szCs w:val="24"/>
        </w:rPr>
        <w:t>MIRIAN DA SILVEIRA MONTE</w:t>
      </w:r>
    </w:p>
    <w:p w14:paraId="6C47201D" w14:textId="7F6745BA" w:rsidR="00F3419D" w:rsidRPr="00FE3399" w:rsidRDefault="00C45F68">
      <w:pPr>
        <w:spacing w:after="0" w:line="240" w:lineRule="auto"/>
        <w:ind w:left="0" w:hanging="2"/>
        <w:jc w:val="center"/>
        <w:rPr>
          <w:rFonts w:ascii="Century Gothic" w:eastAsia="Century Gothic" w:hAnsi="Century Gothic" w:cs="Century Gothic"/>
          <w:b/>
          <w:i/>
          <w:sz w:val="24"/>
          <w:szCs w:val="24"/>
        </w:rPr>
      </w:pPr>
      <w:r w:rsidRPr="00FE3399">
        <w:rPr>
          <w:rFonts w:ascii="Century Gothic" w:eastAsia="Century Gothic" w:hAnsi="Century Gothic" w:cs="Century Gothic"/>
          <w:sz w:val="24"/>
          <w:szCs w:val="24"/>
        </w:rPr>
        <w:t>Diretora-Presid</w:t>
      </w:r>
      <w:r w:rsidR="002E0F0B" w:rsidRPr="00FE3399">
        <w:rPr>
          <w:rFonts w:ascii="Century Gothic" w:eastAsia="Century Gothic" w:hAnsi="Century Gothic" w:cs="Century Gothic"/>
          <w:sz w:val="24"/>
          <w:szCs w:val="24"/>
        </w:rPr>
        <w:t>e</w:t>
      </w:r>
      <w:r w:rsidRPr="00FE3399">
        <w:rPr>
          <w:rFonts w:ascii="Century Gothic" w:eastAsia="Century Gothic" w:hAnsi="Century Gothic" w:cs="Century Gothic"/>
          <w:sz w:val="24"/>
          <w:szCs w:val="24"/>
        </w:rPr>
        <w:t>n</w:t>
      </w:r>
      <w:r w:rsidR="002E0F0B" w:rsidRPr="00FE3399">
        <w:rPr>
          <w:rFonts w:ascii="Century Gothic" w:eastAsia="Century Gothic" w:hAnsi="Century Gothic" w:cs="Century Gothic"/>
          <w:sz w:val="24"/>
          <w:szCs w:val="24"/>
        </w:rPr>
        <w:t>te</w:t>
      </w:r>
    </w:p>
    <w:p w14:paraId="7FA7DC1C" w14:textId="77777777" w:rsidR="00F3419D" w:rsidRDefault="00C45F68">
      <w:pPr>
        <w:spacing w:after="0" w:line="240" w:lineRule="auto"/>
        <w:ind w:left="0" w:hanging="2"/>
        <w:jc w:val="center"/>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Fundação Municipal de Ação Cultural - FMAC.</w:t>
      </w:r>
    </w:p>
    <w:sectPr w:rsidR="00F3419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3F90" w14:textId="77777777" w:rsidR="00D21E1F" w:rsidRDefault="00D21E1F">
      <w:pPr>
        <w:spacing w:after="0" w:line="240" w:lineRule="auto"/>
        <w:ind w:left="0" w:hanging="2"/>
      </w:pPr>
      <w:r>
        <w:separator/>
      </w:r>
    </w:p>
  </w:endnote>
  <w:endnote w:type="continuationSeparator" w:id="0">
    <w:p w14:paraId="62630540" w14:textId="77777777" w:rsidR="00D21E1F" w:rsidRDefault="00D21E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font>
  <w:font w:name="Asap-Regular">
    <w:panose1 w:val="00000000000000000000"/>
    <w:charset w:val="00"/>
    <w:family w:val="roman"/>
    <w:notTrueType/>
    <w:pitch w:val="default"/>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266" w14:textId="77777777" w:rsidR="00266F90" w:rsidRDefault="00266F90" w:rsidP="00266F9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72BB" w14:textId="77777777" w:rsidR="00F3419D" w:rsidRDefault="00F3419D">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bookmarkStart w:id="26" w:name="_heading=h.3dy6vkm" w:colFirst="0" w:colLast="0"/>
    <w:bookmarkEnd w:id="26"/>
  </w:p>
  <w:p w14:paraId="73EB56BB" w14:textId="77777777" w:rsidR="00F3419D" w:rsidRDefault="00C45F68">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14:paraId="266B4C3B" w14:textId="5D03B623" w:rsidR="00F3419D" w:rsidRDefault="00266F90">
    <w:pPr>
      <w:spacing w:after="0"/>
      <w:ind w:left="0" w:hanging="2"/>
      <w:jc w:val="center"/>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Rua Melo Morais, 59, </w:t>
    </w:r>
    <w:r w:rsidR="00FE3399">
      <w:rPr>
        <w:rFonts w:ascii="Libre Franklin" w:eastAsia="Libre Franklin" w:hAnsi="Libre Franklin" w:cs="Libre Franklin"/>
        <w:color w:val="000000"/>
        <w:sz w:val="20"/>
        <w:szCs w:val="20"/>
      </w:rPr>
      <w:t>Centro, Maceió</w:t>
    </w:r>
    <w:r w:rsidR="00B017ED">
      <w:rPr>
        <w:rFonts w:ascii="Libre Franklin" w:eastAsia="Libre Franklin" w:hAnsi="Libre Franklin" w:cs="Libre Franklin"/>
        <w:color w:val="000000"/>
        <w:sz w:val="20"/>
        <w:szCs w:val="20"/>
      </w:rPr>
      <w:t xml:space="preserve">/AL CEP: </w:t>
    </w:r>
    <w:r>
      <w:rPr>
        <w:rFonts w:ascii="Libre Franklin" w:eastAsia="Libre Franklin" w:hAnsi="Libre Franklin" w:cs="Libre Franklin"/>
        <w:color w:val="000000"/>
        <w:sz w:val="20"/>
        <w:szCs w:val="20"/>
      </w:rPr>
      <w:t>57020-330</w:t>
    </w:r>
  </w:p>
  <w:p w14:paraId="7D58367E" w14:textId="77777777" w:rsidR="00F3419D" w:rsidRDefault="00C45F68">
    <w:pPr>
      <w:pBdr>
        <w:top w:val="nil"/>
        <w:left w:val="nil"/>
        <w:bottom w:val="nil"/>
        <w:right w:val="nil"/>
        <w:between w:val="nil"/>
      </w:pBdr>
      <w:tabs>
        <w:tab w:val="center" w:pos="4252"/>
        <w:tab w:val="right" w:pos="8504"/>
      </w:tabs>
      <w:spacing w:after="0" w:line="240" w:lineRule="auto"/>
      <w:ind w:left="0" w:hanging="2"/>
      <w:jc w:val="center"/>
      <w:rPr>
        <w:color w:val="000000"/>
      </w:rPr>
    </w:pPr>
    <w:r>
      <w:rPr>
        <w:rFonts w:ascii="Libre Franklin" w:eastAsia="Libre Franklin" w:hAnsi="Libre Franklin" w:cs="Libre Franklin"/>
        <w:color w:val="000000"/>
        <w:sz w:val="20"/>
        <w:szCs w:val="20"/>
      </w:rPr>
      <w:t>+55 (82) 3221-2090   CNPJ 01.834.835/0001-00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6105" w14:textId="77777777" w:rsidR="00266F90" w:rsidRDefault="00266F90" w:rsidP="00266F90">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9BB4" w14:textId="77777777" w:rsidR="00D21E1F" w:rsidRDefault="00D21E1F">
      <w:pPr>
        <w:spacing w:after="0" w:line="240" w:lineRule="auto"/>
        <w:ind w:left="0" w:hanging="2"/>
      </w:pPr>
      <w:r>
        <w:separator/>
      </w:r>
    </w:p>
  </w:footnote>
  <w:footnote w:type="continuationSeparator" w:id="0">
    <w:p w14:paraId="1F7A8297" w14:textId="77777777" w:rsidR="00D21E1F" w:rsidRDefault="00D21E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17E6" w14:textId="77777777" w:rsidR="00266F90" w:rsidRDefault="00266F90" w:rsidP="00266F9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2160" w14:textId="77777777" w:rsidR="00F3419D" w:rsidRDefault="00C45F68">
    <w:pPr>
      <w:pBdr>
        <w:top w:val="nil"/>
        <w:left w:val="nil"/>
        <w:bottom w:val="nil"/>
        <w:right w:val="nil"/>
        <w:between w:val="nil"/>
      </w:pBdr>
      <w:tabs>
        <w:tab w:val="center" w:pos="4252"/>
        <w:tab w:val="right" w:pos="8504"/>
      </w:tabs>
      <w:spacing w:after="0" w:line="240" w:lineRule="auto"/>
      <w:ind w:left="0" w:hanging="2"/>
      <w:jc w:val="center"/>
      <w:rPr>
        <w:color w:val="000000"/>
      </w:rPr>
    </w:pPr>
    <w:bookmarkStart w:id="25" w:name="_heading=h.tyjcwt" w:colFirst="0" w:colLast="0"/>
    <w:bookmarkEnd w:id="25"/>
    <w:r>
      <w:rPr>
        <w:noProof/>
        <w:color w:val="000000"/>
        <w:lang w:eastAsia="pt-BR"/>
      </w:rPr>
      <w:drawing>
        <wp:inline distT="0" distB="0" distL="114300" distR="114300" wp14:anchorId="535DF011" wp14:editId="55CFA274">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14:paraId="017A3C57" w14:textId="77777777" w:rsidR="00F3419D" w:rsidRDefault="00F3419D">
    <w:pPr>
      <w:pBdr>
        <w:top w:val="nil"/>
        <w:left w:val="nil"/>
        <w:bottom w:val="nil"/>
        <w:right w:val="nil"/>
        <w:between w:val="nil"/>
      </w:pBdr>
      <w:tabs>
        <w:tab w:val="center" w:pos="4252"/>
        <w:tab w:val="right" w:pos="8504"/>
      </w:tabs>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1736" w14:textId="77777777" w:rsidR="00266F90" w:rsidRDefault="00266F90" w:rsidP="00266F90">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563"/>
    <w:multiLevelType w:val="multilevel"/>
    <w:tmpl w:val="43823F00"/>
    <w:lvl w:ilvl="0">
      <w:start w:val="8"/>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BB3B30"/>
    <w:multiLevelType w:val="multilevel"/>
    <w:tmpl w:val="70A2516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13E7305"/>
    <w:multiLevelType w:val="multilevel"/>
    <w:tmpl w:val="8EB2DC44"/>
    <w:lvl w:ilvl="0">
      <w:start w:val="1"/>
      <w:numFmt w:val="decimal"/>
      <w:lvlText w:val="%1."/>
      <w:lvlJc w:val="left"/>
      <w:pPr>
        <w:ind w:left="0" w:firstLine="0"/>
      </w:pPr>
      <w:rPr>
        <w:vertAlign w:val="baseline"/>
      </w:rPr>
    </w:lvl>
    <w:lvl w:ilvl="1">
      <w:start w:val="1"/>
      <w:numFmt w:val="decimal"/>
      <w:lvlText w:val="%1.%2."/>
      <w:lvlJc w:val="left"/>
      <w:pPr>
        <w:ind w:left="0" w:firstLine="0"/>
      </w:pPr>
      <w:rPr>
        <w:b w:val="0"/>
        <w:bCs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b w:val="0"/>
        <w:bCs/>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 w15:restartNumberingAfterBreak="0">
    <w:nsid w:val="25915798"/>
    <w:multiLevelType w:val="multilevel"/>
    <w:tmpl w:val="D5885CB4"/>
    <w:lvl w:ilvl="0">
      <w:start w:val="1"/>
      <w:numFmt w:val="decimal"/>
      <w:lvlText w:val="%1."/>
      <w:lvlJc w:val="left"/>
      <w:pPr>
        <w:ind w:left="0" w:firstLine="0"/>
      </w:pPr>
      <w:rPr>
        <w:vertAlign w:val="baseline"/>
      </w:rPr>
    </w:lvl>
    <w:lvl w:ilvl="1">
      <w:start w:val="1"/>
      <w:numFmt w:val="decimal"/>
      <w:lvlText w:val="%1.%2."/>
      <w:lvlJc w:val="left"/>
      <w:pPr>
        <w:ind w:left="0" w:firstLine="0"/>
      </w:pPr>
      <w:rPr>
        <w:b w:val="0"/>
        <w:vertAlign w:val="baseline"/>
      </w:rPr>
    </w:lvl>
    <w:lvl w:ilvl="2">
      <w:start w:val="1"/>
      <w:numFmt w:val="decimal"/>
      <w:lvlText w:val="%1.%2.%3."/>
      <w:lvlJc w:val="left"/>
      <w:pPr>
        <w:ind w:left="0" w:firstLine="0"/>
      </w:pPr>
      <w:rPr>
        <w:rFonts w:ascii="Century Gothic" w:eastAsia="Times New Roman" w:hAnsi="Century Gothic" w:cs="Times New Roman" w:hint="default"/>
        <w:b w:val="0"/>
        <w:bCs/>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4" w15:restartNumberingAfterBreak="0">
    <w:nsid w:val="298D49F9"/>
    <w:multiLevelType w:val="multilevel"/>
    <w:tmpl w:val="46324424"/>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325C206C"/>
    <w:multiLevelType w:val="hybridMultilevel"/>
    <w:tmpl w:val="245070A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6554C5"/>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8" w15:restartNumberingAfterBreak="0">
    <w:nsid w:val="35B80E79"/>
    <w:multiLevelType w:val="multilevel"/>
    <w:tmpl w:val="C546BE6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F487B6B"/>
    <w:multiLevelType w:val="multilevel"/>
    <w:tmpl w:val="1CAAF048"/>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548F38B7"/>
    <w:multiLevelType w:val="multilevel"/>
    <w:tmpl w:val="207A6F92"/>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59AE247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E7289A"/>
    <w:multiLevelType w:val="multilevel"/>
    <w:tmpl w:val="BE9C1350"/>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 w15:restartNumberingAfterBreak="0">
    <w:nsid w:val="5E4D7B4B"/>
    <w:multiLevelType w:val="multilevel"/>
    <w:tmpl w:val="7E226930"/>
    <w:lvl w:ilvl="0">
      <w:start w:val="1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41F5104"/>
    <w:multiLevelType w:val="multilevel"/>
    <w:tmpl w:val="87869750"/>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5" w15:restartNumberingAfterBreak="0">
    <w:nsid w:val="70327608"/>
    <w:multiLevelType w:val="hybridMultilevel"/>
    <w:tmpl w:val="12665A04"/>
    <w:lvl w:ilvl="0" w:tplc="A5F88D6C">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num w:numId="1">
    <w:abstractNumId w:val="8"/>
  </w:num>
  <w:num w:numId="2">
    <w:abstractNumId w:val="9"/>
  </w:num>
  <w:num w:numId="3">
    <w:abstractNumId w:val="12"/>
  </w:num>
  <w:num w:numId="4">
    <w:abstractNumId w:val="2"/>
  </w:num>
  <w:num w:numId="5">
    <w:abstractNumId w:val="4"/>
  </w:num>
  <w:num w:numId="6">
    <w:abstractNumId w:val="7"/>
  </w:num>
  <w:num w:numId="7">
    <w:abstractNumId w:val="10"/>
  </w:num>
  <w:num w:numId="8">
    <w:abstractNumId w:val="14"/>
  </w:num>
  <w:num w:numId="9">
    <w:abstractNumId w:val="11"/>
  </w:num>
  <w:num w:numId="10">
    <w:abstractNumId w:val="1"/>
  </w:num>
  <w:num w:numId="11">
    <w:abstractNumId w:val="5"/>
  </w:num>
  <w:num w:numId="12">
    <w:abstractNumId w:val="15"/>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9D"/>
    <w:rsid w:val="0000122A"/>
    <w:rsid w:val="00026D98"/>
    <w:rsid w:val="00100E19"/>
    <w:rsid w:val="00156802"/>
    <w:rsid w:val="001E5E59"/>
    <w:rsid w:val="00204DF3"/>
    <w:rsid w:val="00230549"/>
    <w:rsid w:val="0023203B"/>
    <w:rsid w:val="00236C7F"/>
    <w:rsid w:val="00266F90"/>
    <w:rsid w:val="002A3FD8"/>
    <w:rsid w:val="002B2FA3"/>
    <w:rsid w:val="002D74E4"/>
    <w:rsid w:val="002E0F0B"/>
    <w:rsid w:val="002F6150"/>
    <w:rsid w:val="00307850"/>
    <w:rsid w:val="003209EB"/>
    <w:rsid w:val="00361176"/>
    <w:rsid w:val="003714EB"/>
    <w:rsid w:val="003A6D2E"/>
    <w:rsid w:val="0041043C"/>
    <w:rsid w:val="0042366C"/>
    <w:rsid w:val="0044231B"/>
    <w:rsid w:val="00446723"/>
    <w:rsid w:val="00475659"/>
    <w:rsid w:val="00477AD4"/>
    <w:rsid w:val="00530853"/>
    <w:rsid w:val="00597481"/>
    <w:rsid w:val="005D6D75"/>
    <w:rsid w:val="005F29E5"/>
    <w:rsid w:val="00675B91"/>
    <w:rsid w:val="00694A4D"/>
    <w:rsid w:val="006A24D6"/>
    <w:rsid w:val="006E31C1"/>
    <w:rsid w:val="006F4CC4"/>
    <w:rsid w:val="006F59C7"/>
    <w:rsid w:val="00737EA2"/>
    <w:rsid w:val="007623BC"/>
    <w:rsid w:val="00793971"/>
    <w:rsid w:val="008521CB"/>
    <w:rsid w:val="00853CB5"/>
    <w:rsid w:val="00884FEF"/>
    <w:rsid w:val="0089437D"/>
    <w:rsid w:val="008A04B0"/>
    <w:rsid w:val="008B407F"/>
    <w:rsid w:val="008C5300"/>
    <w:rsid w:val="008D4606"/>
    <w:rsid w:val="00912F81"/>
    <w:rsid w:val="00951A9D"/>
    <w:rsid w:val="009B0159"/>
    <w:rsid w:val="00A14A1F"/>
    <w:rsid w:val="00A1678A"/>
    <w:rsid w:val="00A25B76"/>
    <w:rsid w:val="00A72BB7"/>
    <w:rsid w:val="00A74842"/>
    <w:rsid w:val="00AB5C34"/>
    <w:rsid w:val="00AD32B6"/>
    <w:rsid w:val="00B017ED"/>
    <w:rsid w:val="00BA3F22"/>
    <w:rsid w:val="00BA6594"/>
    <w:rsid w:val="00C31467"/>
    <w:rsid w:val="00C32543"/>
    <w:rsid w:val="00C45F68"/>
    <w:rsid w:val="00C46345"/>
    <w:rsid w:val="00D21E1F"/>
    <w:rsid w:val="00D34D9A"/>
    <w:rsid w:val="00D53083"/>
    <w:rsid w:val="00D72D54"/>
    <w:rsid w:val="00DA1FFF"/>
    <w:rsid w:val="00DC160B"/>
    <w:rsid w:val="00DC793E"/>
    <w:rsid w:val="00DE0D52"/>
    <w:rsid w:val="00DF3ACA"/>
    <w:rsid w:val="00DF520B"/>
    <w:rsid w:val="00E05408"/>
    <w:rsid w:val="00E74DF1"/>
    <w:rsid w:val="00EB2927"/>
    <w:rsid w:val="00EF1EC6"/>
    <w:rsid w:val="00F14110"/>
    <w:rsid w:val="00F3419D"/>
    <w:rsid w:val="00F47EE9"/>
    <w:rsid w:val="00F90D91"/>
    <w:rsid w:val="00FA5D58"/>
    <w:rsid w:val="00FD6A9F"/>
    <w:rsid w:val="00FE3399"/>
    <w:rsid w:val="00FE7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6C28"/>
  <w15:docId w15:val="{F38C6B53-C9DD-4C6F-9BDA-5A40480F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hAnsi="Cambria"/>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b/>
      <w:bCs/>
      <w:sz w:val="27"/>
      <w:szCs w:val="27"/>
      <w:lang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pPr>
      <w:ind w:left="720"/>
      <w:contextualSpacing/>
    </w:pPr>
  </w:style>
  <w:style w:type="paragraph" w:styleId="SemEspaamento">
    <w:name w:val="No Spacing"/>
    <w:pPr>
      <w:suppressAutoHyphens/>
      <w:spacing w:line="1" w:lineRule="atLeast"/>
      <w:ind w:leftChars="-1" w:left="-1" w:hangingChars="1" w:hanging="1"/>
      <w:textDirection w:val="btLr"/>
      <w:textAlignment w:val="top"/>
      <w:outlineLvl w:val="0"/>
    </w:pPr>
    <w:rPr>
      <w:rFonts w:ascii="Arial" w:hAnsi="Arial"/>
      <w:position w:val="-1"/>
      <w:lang w:eastAsia="en-US"/>
    </w:rPr>
  </w:style>
  <w:style w:type="paragraph" w:styleId="NormalWeb">
    <w:name w:val="Normal (Web)"/>
    <w:basedOn w:val="Normal"/>
    <w:qFormat/>
    <w:pPr>
      <w:spacing w:before="100" w:beforeAutospacing="1" w:after="100" w:afterAutospacing="1" w:line="240" w:lineRule="auto"/>
    </w:pPr>
    <w:rPr>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nfase">
    <w:name w:val="Emphasis"/>
    <w:rPr>
      <w:i/>
      <w:iCs/>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uiPriority w:val="59"/>
    <w:pPr>
      <w:suppressAutoHyphens/>
      <w:spacing w:after="0" w:line="240" w:lineRule="auto"/>
      <w:ind w:leftChars="-1" w:left="-1" w:hangingChars="1" w:hanging="1"/>
      <w:textDirection w:val="btLr"/>
      <w:textAlignment w:val="top"/>
      <w:outlineLvl w:val="0"/>
    </w:pPr>
    <w:rPr>
      <w:rFonts w:ascii="Calibri" w:eastAsia="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customStyle="1" w:styleId="Ttulo3Char">
    <w:name w:val="Título 3 Char"/>
    <w:rPr>
      <w:rFonts w:ascii="Times New Roman" w:eastAsia="Times New Roman" w:hAnsi="Times New Roman"/>
      <w:b/>
      <w:bCs/>
      <w:w w:val="100"/>
      <w:position w:val="-1"/>
      <w:sz w:val="27"/>
      <w:szCs w:val="27"/>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rFonts w:cs="Calibri"/>
      <w:lang w:val="pt-PT"/>
    </w:rPr>
  </w:style>
  <w:style w:type="paragraph" w:customStyle="1" w:styleId="BodyText21">
    <w:name w:val="Body Text 21"/>
    <w:basedOn w:val="Normal"/>
    <w:pPr>
      <w:spacing w:after="0" w:line="240" w:lineRule="auto"/>
    </w:pPr>
    <w:rPr>
      <w:sz w:val="24"/>
      <w:szCs w:val="20"/>
      <w:lang w:eastAsia="pt-BR"/>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18"/>
      <w:szCs w:val="18"/>
      <w:effect w:val="none"/>
      <w:vertAlign w:val="baseline"/>
      <w:cs w:val="0"/>
      <w:em w:val="none"/>
    </w:rPr>
  </w:style>
  <w:style w:type="character" w:customStyle="1" w:styleId="fontstyle31">
    <w:name w:val="fontstyle31"/>
    <w:rPr>
      <w:rFonts w:ascii="Courier" w:hAnsi="Courier" w:hint="default"/>
      <w:color w:val="000000"/>
      <w:w w:val="100"/>
      <w:position w:val="-1"/>
      <w:sz w:val="16"/>
      <w:szCs w:val="16"/>
      <w:effect w:val="none"/>
      <w:vertAlign w:val="baseline"/>
      <w:cs w:val="0"/>
      <w:em w:val="none"/>
    </w:rPr>
  </w:style>
  <w:style w:type="character" w:customStyle="1" w:styleId="fontstyle41">
    <w:name w:val="fontstyle41"/>
    <w:rPr>
      <w:rFonts w:ascii="Times-Roman" w:hAnsi="Times-Roman" w:hint="default"/>
      <w:color w:val="000000"/>
      <w:w w:val="100"/>
      <w:position w:val="-1"/>
      <w:sz w:val="20"/>
      <w:szCs w:val="20"/>
      <w:effect w:val="none"/>
      <w:vertAlign w:val="baseline"/>
      <w:cs w:val="0"/>
      <w:em w:val="none"/>
    </w:rPr>
  </w:style>
  <w:style w:type="character" w:customStyle="1" w:styleId="fontstyle11">
    <w:name w:val="fontstyle11"/>
    <w:rPr>
      <w:rFonts w:ascii="Calibri" w:hAnsi="Calibri" w:hint="default"/>
      <w:color w:val="1E1E1C"/>
      <w:w w:val="100"/>
      <w:position w:val="-1"/>
      <w:sz w:val="22"/>
      <w:szCs w:val="22"/>
      <w:effect w:val="none"/>
      <w:vertAlign w:val="baseline"/>
      <w:cs w:val="0"/>
      <w:em w:val="none"/>
    </w:rPr>
  </w:style>
  <w:style w:type="character" w:customStyle="1" w:styleId="fontstyle51">
    <w:name w:val="fontstyle51"/>
    <w:rPr>
      <w:rFonts w:ascii="Asap-Regular" w:hAnsi="Asap-Regular" w:hint="default"/>
      <w:color w:val="1A1414"/>
      <w:w w:val="100"/>
      <w:position w:val="-1"/>
      <w:sz w:val="28"/>
      <w:szCs w:val="28"/>
      <w:effect w:val="none"/>
      <w:vertAlign w:val="baseline"/>
      <w:cs w:val="0"/>
      <w:em w:val="none"/>
    </w:rPr>
  </w:style>
  <w:style w:type="character" w:customStyle="1" w:styleId="fontstyle61">
    <w:name w:val="fontstyle61"/>
    <w:rPr>
      <w:rFonts w:ascii="Asap-Regular" w:hAnsi="Asap-Regular" w:hint="default"/>
      <w:color w:val="1A1414"/>
      <w:w w:val="100"/>
      <w:position w:val="-1"/>
      <w:sz w:val="28"/>
      <w:szCs w:val="28"/>
      <w:effect w:val="none"/>
      <w:vertAlign w:val="baseline"/>
      <w:cs w:val="0"/>
      <w:em w:val="none"/>
    </w:rPr>
  </w:style>
  <w:style w:type="character" w:customStyle="1" w:styleId="fontstyle71">
    <w:name w:val="fontstyle71"/>
    <w:rPr>
      <w:rFonts w:ascii="SymbolMT" w:hAnsi="SymbolMT" w:hint="default"/>
      <w:color w:val="1D1D1B"/>
      <w:w w:val="100"/>
      <w:position w:val="-1"/>
      <w:sz w:val="24"/>
      <w:szCs w:val="24"/>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80983">
      <w:bodyDiv w:val="1"/>
      <w:marLeft w:val="0"/>
      <w:marRight w:val="0"/>
      <w:marTop w:val="0"/>
      <w:marBottom w:val="0"/>
      <w:divBdr>
        <w:top w:val="none" w:sz="0" w:space="0" w:color="auto"/>
        <w:left w:val="none" w:sz="0" w:space="0" w:color="auto"/>
        <w:bottom w:val="none" w:sz="0" w:space="0" w:color="auto"/>
        <w:right w:val="none" w:sz="0" w:space="0" w:color="auto"/>
      </w:divBdr>
    </w:div>
    <w:div w:id="1829859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kGQtqWwXn1jXKF9Uaz0qL3wIA==">AMUW2mWmbdtwk8AM65k63hU4TW89d9YPe91laBkX9hOGaV3EvuwrkNywV0uaWyV89ftxl0RHS+xw6XKe67UZkNfqaW4rwrjntMa8hYNC9uvy0nYyxBCtjTDgSNlyZeXZIcy639zTOu8Ra8S3B+XzdL22kvVtmFv9VQyYrF76uPDR+VuonSAcsGcy53E85kAHiIsJievMQ8fwYoK2A/ZMI78c1uRJdb7AMw==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A51500-2679-417F-932D-F3016CCE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8405</Words>
  <Characters>45387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Victor Christian Curvelo</cp:lastModifiedBy>
  <cp:revision>4</cp:revision>
  <cp:lastPrinted>2021-10-28T14:58:00Z</cp:lastPrinted>
  <dcterms:created xsi:type="dcterms:W3CDTF">2021-10-28T14:52:00Z</dcterms:created>
  <dcterms:modified xsi:type="dcterms:W3CDTF">2021-10-28T15:36:00Z</dcterms:modified>
</cp:coreProperties>
</file>