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5E" w:rsidRDefault="00033DBD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A94A8B">
        <w:rPr>
          <w:rFonts w:ascii="Times New Roman" w:hAnsi="Times New Roman"/>
          <w:noProof/>
        </w:rPr>
        <w:drawing>
          <wp:inline distT="0" distB="0" distL="0" distR="0" wp14:anchorId="281F8257" wp14:editId="5BD81C2B">
            <wp:extent cx="824089" cy="654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094" r="5862" b="1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68" cy="66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F5E" w:rsidRPr="0040486E" w:rsidRDefault="008B7BA0">
      <w:pPr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40486E">
        <w:rPr>
          <w:rFonts w:ascii="Times New Roman" w:eastAsia="Times New Roman" w:hAnsi="Times New Roman" w:cs="Times New Roman"/>
          <w:b/>
          <w:sz w:val="16"/>
          <w:szCs w:val="20"/>
        </w:rPr>
        <w:t>SECRETARIA MUNICIPAL DE SAÚDE</w:t>
      </w:r>
    </w:p>
    <w:p w:rsidR="00BB7F5E" w:rsidRPr="0040486E" w:rsidRDefault="008B7BA0">
      <w:pPr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40486E">
        <w:rPr>
          <w:rFonts w:ascii="Times New Roman" w:eastAsia="Times New Roman" w:hAnsi="Times New Roman" w:cs="Times New Roman"/>
          <w:b/>
          <w:sz w:val="16"/>
          <w:szCs w:val="20"/>
        </w:rPr>
        <w:t>DIRETORIA DE ATENÇÃO A SAÚDE</w:t>
      </w:r>
    </w:p>
    <w:p w:rsidR="00BB7F5E" w:rsidRPr="0040486E" w:rsidRDefault="008B7BA0">
      <w:pPr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40486E">
        <w:rPr>
          <w:rFonts w:ascii="Times New Roman" w:eastAsia="Times New Roman" w:hAnsi="Times New Roman" w:cs="Times New Roman"/>
          <w:b/>
          <w:sz w:val="16"/>
          <w:szCs w:val="20"/>
        </w:rPr>
        <w:t>COORDENAÇÃO GERAL DE ATENÇÃO PRIMÁRIA</w:t>
      </w:r>
    </w:p>
    <w:p w:rsidR="00033DBD" w:rsidRDefault="00033DBD" w:rsidP="00033DB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3DBD" w:rsidRDefault="00033DBD" w:rsidP="00033DB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7F5E" w:rsidRPr="00033DBD" w:rsidRDefault="00033DBD" w:rsidP="00033DBD">
      <w:pPr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  <w:r w:rsidRPr="00033DBD"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>NORMAS E ROTINAS DE ENFERMAGEM</w:t>
      </w:r>
    </w:p>
    <w:bookmarkEnd w:id="0"/>
    <w:p w:rsidR="0040486E" w:rsidRPr="0040486E" w:rsidRDefault="0040486E" w:rsidP="0040486E">
      <w:pPr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BB7F5E" w:rsidRPr="009B3493" w:rsidRDefault="0040486E" w:rsidP="009B3493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9B349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Unidade de Saúde: </w:t>
      </w:r>
    </w:p>
    <w:p w:rsidR="0040486E" w:rsidRPr="009B3493" w:rsidRDefault="0040486E" w:rsidP="009B3493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9B349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Horário de funcionamento:</w:t>
      </w:r>
    </w:p>
    <w:p w:rsidR="0040486E" w:rsidRDefault="0040486E" w:rsidP="004048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F5E" w:rsidRDefault="008B7BA0">
      <w:pPr>
        <w:ind w:firstLine="8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Secretaria Municipal de Saúde de Maceió, como gestora do SUS no município, por meio da Coordenação da Atenção Primária, formula e implanta políticas e tem como responsabilidade estabelecer as diretrizes técnicas para o desenvolvimento da assistência da saúde nas Unidades de Saúde. Deste modo, orienta a todos os enfermeiros sobre a necessidade de elaborar, implantar e/ou implementar as Normas e Rotinas de Enfermagem em sua respectiva Unidade de Saúde, preenchendo o instrumento abaixo e adequando-o à sua realidade laboral. Após elaboração, o mesmo deve ser disponibilizado à equipe de enfermagem.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Cada setor onde os profissionais de enfermagem atuam, deve conter as Normas e Rotinas de Enfermagem.</w:t>
      </w:r>
    </w:p>
    <w:p w:rsidR="00BB7F5E" w:rsidRDefault="008B7BA0">
      <w:pPr>
        <w:ind w:firstLine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3DBD" w:rsidRPr="00B20DD6" w:rsidRDefault="00B20DD6" w:rsidP="00B20DD6">
      <w:pPr>
        <w:jc w:val="both"/>
        <w:rPr>
          <w:rFonts w:ascii="Times New Roman" w:hAnsi="Times New Roman"/>
          <w:color w:val="FF0000"/>
          <w:szCs w:val="20"/>
        </w:rPr>
      </w:pPr>
      <w:r w:rsidRPr="00B20DD6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NOTA: </w:t>
      </w:r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Este instrumento trata-se de um modelo de Normas e Rotinas elaborado </w:t>
      </w:r>
      <w:r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pelas enfermeiras Herika do Nascimento Lima e </w:t>
      </w:r>
      <w:proofErr w:type="spellStart"/>
      <w:r w:rsidRPr="00B20DD6">
        <w:rPr>
          <w:rFonts w:ascii="Times New Roman" w:eastAsia="Times New Roman" w:hAnsi="Times New Roman" w:cs="Times New Roman"/>
          <w:color w:val="FF0000"/>
          <w:szCs w:val="24"/>
        </w:rPr>
        <w:t>L</w:t>
      </w:r>
      <w:r w:rsidR="006C76DC">
        <w:rPr>
          <w:rFonts w:ascii="Times New Roman" w:eastAsia="Times New Roman" w:hAnsi="Times New Roman" w:cs="Times New Roman"/>
          <w:color w:val="FF0000"/>
          <w:szCs w:val="24"/>
        </w:rPr>
        <w:t>etycia</w:t>
      </w:r>
      <w:proofErr w:type="spellEnd"/>
      <w:r w:rsidR="006C76DC">
        <w:rPr>
          <w:rFonts w:ascii="Times New Roman" w:eastAsia="Times New Roman" w:hAnsi="Times New Roman" w:cs="Times New Roman"/>
          <w:color w:val="FF0000"/>
          <w:szCs w:val="24"/>
        </w:rPr>
        <w:t xml:space="preserve"> Beatriz Souza de Lira d</w:t>
      </w:r>
      <w:r w:rsidRPr="00B20DD6">
        <w:rPr>
          <w:rFonts w:ascii="Times New Roman" w:eastAsia="Times New Roman" w:hAnsi="Times New Roman" w:cs="Times New Roman"/>
          <w:color w:val="FF0000"/>
          <w:szCs w:val="24"/>
        </w:rPr>
        <w:t>a</w:t>
      </w:r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 Coordenação</w:t>
      </w:r>
      <w:r w:rsidR="006C76DC">
        <w:rPr>
          <w:rFonts w:ascii="Times New Roman" w:eastAsia="Times New Roman" w:hAnsi="Times New Roman" w:cs="Times New Roman"/>
          <w:color w:val="FF0000"/>
          <w:szCs w:val="24"/>
        </w:rPr>
        <w:t xml:space="preserve"> Geral</w:t>
      </w:r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 de Atenção Primária em conjunto com as Enfermeiras </w:t>
      </w:r>
      <w:r w:rsidR="003B0F65" w:rsidRPr="00B20DD6">
        <w:rPr>
          <w:rFonts w:ascii="Times New Roman" w:hAnsi="Times New Roman"/>
          <w:color w:val="FF0000"/>
          <w:szCs w:val="20"/>
        </w:rPr>
        <w:t xml:space="preserve">Lúcia de Fátima M. Passos </w:t>
      </w:r>
      <w:r w:rsidRPr="00B20DD6">
        <w:rPr>
          <w:rFonts w:ascii="Times New Roman" w:hAnsi="Times New Roman"/>
          <w:color w:val="FF0000"/>
          <w:szCs w:val="20"/>
        </w:rPr>
        <w:t>da</w:t>
      </w:r>
      <w:r w:rsidR="003B0F65" w:rsidRPr="00B20DD6">
        <w:rPr>
          <w:rFonts w:ascii="Times New Roman" w:hAnsi="Times New Roman"/>
          <w:color w:val="FF0000"/>
          <w:szCs w:val="20"/>
        </w:rPr>
        <w:t xml:space="preserve"> USF Village I, </w:t>
      </w:r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Claudiane Albuquerque Guimarães, </w:t>
      </w:r>
      <w:proofErr w:type="spellStart"/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>Dhandara</w:t>
      </w:r>
      <w:proofErr w:type="spellEnd"/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 Santos Ferreira, </w:t>
      </w:r>
      <w:proofErr w:type="spellStart"/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>Regiana</w:t>
      </w:r>
      <w:proofErr w:type="spellEnd"/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 Gomes de Lima e </w:t>
      </w:r>
      <w:proofErr w:type="spellStart"/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>Waldinéa</w:t>
      </w:r>
      <w:proofErr w:type="spellEnd"/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 Maria da Silva </w:t>
      </w:r>
      <w:r w:rsidR="003B0F65" w:rsidRPr="00B20DD6">
        <w:rPr>
          <w:rFonts w:ascii="Times New Roman" w:eastAsia="Times New Roman" w:hAnsi="Times New Roman" w:cs="Times New Roman"/>
          <w:color w:val="FF0000"/>
          <w:szCs w:val="24"/>
        </w:rPr>
        <w:t>da</w:t>
      </w:r>
      <w:r w:rsidR="00033DBD" w:rsidRPr="00B20DD6">
        <w:rPr>
          <w:rFonts w:ascii="Times New Roman" w:eastAsia="Times New Roman" w:hAnsi="Times New Roman" w:cs="Times New Roman"/>
          <w:color w:val="FF0000"/>
          <w:szCs w:val="24"/>
        </w:rPr>
        <w:t xml:space="preserve"> URF Dr. Roland Simon, </w:t>
      </w:r>
      <w:r w:rsidR="00033DBD" w:rsidRPr="00B20DD6">
        <w:rPr>
          <w:rFonts w:ascii="Times New Roman" w:hAnsi="Times New Roman"/>
          <w:color w:val="FF0000"/>
          <w:szCs w:val="20"/>
        </w:rPr>
        <w:t>e deve servir de modelo para a construção das Normas e Rotinas de cada UBS</w:t>
      </w:r>
      <w:r w:rsidR="003B0F65" w:rsidRPr="00B20DD6">
        <w:rPr>
          <w:rFonts w:ascii="Times New Roman" w:hAnsi="Times New Roman"/>
          <w:color w:val="FF0000"/>
          <w:szCs w:val="20"/>
        </w:rPr>
        <w:t xml:space="preserve"> do município de Maceió</w:t>
      </w:r>
      <w:r w:rsidR="00033DBD" w:rsidRPr="00B20DD6">
        <w:rPr>
          <w:rFonts w:ascii="Times New Roman" w:hAnsi="Times New Roman"/>
          <w:color w:val="FF0000"/>
          <w:szCs w:val="20"/>
        </w:rPr>
        <w:t>, individualmente.</w:t>
      </w:r>
    </w:p>
    <w:p w:rsidR="00033DBD" w:rsidRPr="001A284D" w:rsidRDefault="00033DBD" w:rsidP="00033DBD">
      <w:pPr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33DBD">
        <w:rPr>
          <w:rFonts w:ascii="Times New Roman" w:hAnsi="Times New Roman"/>
          <w:b/>
          <w:color w:val="FF0000"/>
          <w:sz w:val="24"/>
          <w:szCs w:val="20"/>
          <w:highlight w:val="yellow"/>
        </w:rPr>
        <w:t xml:space="preserve">SALIENTO QUE ESTE ARQUIVO DEVE SER </w:t>
      </w:r>
      <w:proofErr w:type="gramStart"/>
      <w:r w:rsidRPr="00033DBD">
        <w:rPr>
          <w:rFonts w:ascii="Times New Roman" w:hAnsi="Times New Roman"/>
          <w:b/>
          <w:color w:val="FF0000"/>
          <w:sz w:val="24"/>
          <w:szCs w:val="20"/>
          <w:highlight w:val="yellow"/>
        </w:rPr>
        <w:t>EDITADO E PREENCHIDO DE ACORDO COM AS ESPECIFICIDADES DE CADA UNIDADE DE SAÚDE</w:t>
      </w:r>
      <w:proofErr w:type="gramEnd"/>
      <w:r w:rsidRPr="00033DBD">
        <w:rPr>
          <w:rFonts w:ascii="Times New Roman" w:hAnsi="Times New Roman"/>
          <w:b/>
          <w:color w:val="FF0000"/>
          <w:sz w:val="24"/>
          <w:szCs w:val="20"/>
          <w:highlight w:val="yellow"/>
        </w:rPr>
        <w:t>.  (apagar esta mensagem após conclusão do documento</w:t>
      </w:r>
      <w:r w:rsidR="00B20DD6">
        <w:rPr>
          <w:rFonts w:ascii="Times New Roman" w:hAnsi="Times New Roman"/>
          <w:b/>
          <w:color w:val="FF0000"/>
          <w:sz w:val="24"/>
          <w:szCs w:val="20"/>
          <w:highlight w:val="yellow"/>
        </w:rPr>
        <w:t xml:space="preserve"> e adequar aquilo que está em vermelho</w:t>
      </w:r>
      <w:r w:rsidRPr="00033DBD">
        <w:rPr>
          <w:rFonts w:ascii="Times New Roman" w:hAnsi="Times New Roman"/>
          <w:b/>
          <w:color w:val="FF0000"/>
          <w:sz w:val="24"/>
          <w:szCs w:val="20"/>
          <w:highlight w:val="yellow"/>
        </w:rPr>
        <w:t>)</w:t>
      </w:r>
      <w:r w:rsidR="00B20DD6">
        <w:rPr>
          <w:rFonts w:ascii="Times New Roman" w:hAnsi="Times New Roman"/>
          <w:b/>
          <w:color w:val="FF0000"/>
          <w:sz w:val="24"/>
          <w:szCs w:val="20"/>
        </w:rPr>
        <w:t>.</w:t>
      </w:r>
    </w:p>
    <w:tbl>
      <w:tblPr>
        <w:tblStyle w:val="a1"/>
        <w:tblW w:w="14601" w:type="dxa"/>
        <w:tblInd w:w="-4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601"/>
      </w:tblGrid>
      <w:tr w:rsidR="00BB7F5E" w:rsidTr="00B20DD6">
        <w:trPr>
          <w:trHeight w:val="8015"/>
        </w:trPr>
        <w:tc>
          <w:tcPr>
            <w:tcW w:w="14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Default="008B7BA0">
            <w:pPr>
              <w:spacing w:before="240" w:after="240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3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 GERAIS DO SERVIÇO DE ENFERMAGEM: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1. Horário de funcionamento da Unidade de Saúde:</w:t>
            </w:r>
            <w:r w:rsidRPr="00033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Das 07h às 18:30h;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2.  Uso de vestimenta adequada: </w:t>
            </w:r>
            <w:r w:rsidRPr="00033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Evitar roupas decotadas e transparentes, </w:t>
            </w:r>
            <w:r w:rsidR="00460B1D" w:rsidRPr="00033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usar jaleco</w:t>
            </w:r>
            <w:r w:rsidRPr="00033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durante o horário de trabalho, usar sapatos fechados;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3. Uso de adornos: </w:t>
            </w:r>
            <w:r w:rsidRPr="00033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Evitar o uso de brincos, pulseiras, relógio, colares e anéis;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4. Marcações de consulta para as enfermeiras serão realizadas diariamente no setor da enfermagem, pelos dos funcionários destinados a organização do atendimento das enfermeiras;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5. Registrar quaisquer intercorrências que influenciem no processo de trabalho da enfermagem no Livro Geral de Ocorrências de Enfermagem;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6. Manter o setor de trabalho organizado;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7. Reunião mensal para planejamento e avaliação de atividades de toda equipe realizada na última sexta-feira do mês;</w:t>
            </w:r>
          </w:p>
          <w:p w:rsidR="0040486E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8. </w:t>
            </w:r>
            <w:r w:rsidR="004048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 distribuição das atividades de enfermagem devem contemplar todos os serviços ofertados, sendo possível o profissional (TE ou ENF) desenvolver mais de uma atividade ou ainda ser remanejado para outra, de acordo com a necessidade do serviço;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9. Todos os profissionais de enfermagem devem seguir a escala estabelecida para o mês vigente;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10. A escala ficará fixada em cada setor de enfermagem e diariamente será verificada a presença dos profissionais nos setores;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11. Nenhum profissional de enfermagem poderá trabalhar e</w:t>
            </w:r>
            <w:r w:rsidR="004048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 horário diferente da escala (</w:t>
            </w: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sem a devida comunicação). A ocorrência deste fato pode levar ao corte do ponto;</w:t>
            </w:r>
            <w:r w:rsidR="004048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caso haja a necessidade o profissional deverá comunicar ao enfermeiro com, pelo menos 24h de antecedência para reorganização do processo de trabalho;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12. A equipe de enfermagem deve registrar em prontuário todo o procedimento realizado no c</w:t>
            </w:r>
            <w:r w:rsidR="004048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liente sob sua responsabilidade, bem como fazer uso adequado do carimbo nos registro de enfermagem, acompanhado da assinatura do profissional;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13. Todos os profissionais de enfermagem devem portar a Carteira Profissional (CIP) para execução das atividades de enfermagem;</w:t>
            </w:r>
          </w:p>
          <w:p w:rsidR="00BB7F5E" w:rsidRPr="00033DBD" w:rsidRDefault="008B7BA0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14. A equipe de enfermagem deve utilizar os Equipamentos de Proteção Individual (EPI) para realização de procedimentos de enfermagem;</w:t>
            </w:r>
          </w:p>
          <w:p w:rsidR="00BB7F5E" w:rsidRDefault="0040486E" w:rsidP="0040486E">
            <w:pPr>
              <w:spacing w:line="360" w:lineRule="auto"/>
              <w:ind w:left="-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  <w:r w:rsidR="008B7BA0" w:rsidRPr="00033D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 O profissional da enfermagem deverá conhecer e saber atuar em todos os serviços e ações da unidade de saúde. O rodízio dos profissionais nos setores (atendimentos, procedimentos e ações) favorece o trabalho em equipe, possibilita ao profissional sempre estar atualizado, permite o distanciamento de “vícios” na rotina de trabalho, sendo uma prática que será adotada na Unidade.</w:t>
            </w:r>
          </w:p>
        </w:tc>
      </w:tr>
    </w:tbl>
    <w:p w:rsidR="00BB7F5E" w:rsidRDefault="008B7BA0">
      <w:pPr>
        <w:spacing w:befor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14743" w:type="dxa"/>
        <w:tblInd w:w="-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5245"/>
        <w:gridCol w:w="6095"/>
        <w:gridCol w:w="1560"/>
      </w:tblGrid>
      <w:tr w:rsidR="00BB7F5E" w:rsidRPr="00B20DD6" w:rsidTr="006C76DC">
        <w:trPr>
          <w:trHeight w:val="456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6C76DC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lastRenderedPageBreak/>
              <w:t>Atividade/ Setor</w:t>
            </w:r>
          </w:p>
        </w:tc>
        <w:tc>
          <w:tcPr>
            <w:tcW w:w="5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1A284D" w:rsidRPr="00B20DD6" w:rsidRDefault="008B7BA0" w:rsidP="006C76DC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Normas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6C76DC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Rotinas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40486E" w:rsidP="006C76DC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 xml:space="preserve">Responsável 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VACINA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B20DD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 Utilizar vestimenta e EPI adequados;</w:t>
            </w:r>
          </w:p>
          <w:p w:rsidR="00BB7F5E" w:rsidRPr="00B20DD6" w:rsidRDefault="008B7BA0" w:rsidP="00B20DD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 w:rsidR="009B3493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.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Horá</w:t>
            </w:r>
            <w:r w:rsidR="009B3493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rio de funcionamento: </w:t>
            </w:r>
            <w:r w:rsidR="009B3493" w:rsidRPr="00B20DD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das </w:t>
            </w:r>
            <w:proofErr w:type="gramStart"/>
            <w:r w:rsidR="009B3493" w:rsidRPr="00B20DD6">
              <w:rPr>
                <w:rFonts w:ascii="Times New Roman" w:eastAsia="Times New Roman" w:hAnsi="Times New Roman" w:cs="Times New Roman"/>
                <w:b/>
                <w:color w:val="FF0000"/>
              </w:rPr>
              <w:t>07:30</w:t>
            </w:r>
            <w:proofErr w:type="gramEnd"/>
            <w:r w:rsidRPr="00B20DD6">
              <w:rPr>
                <w:rFonts w:ascii="Times New Roman" w:eastAsia="Times New Roman" w:hAnsi="Times New Roman" w:cs="Times New Roman"/>
                <w:b/>
                <w:color w:val="FF0000"/>
              </w:rPr>
              <w:t>h às 18h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, de segunda a sexta;</w:t>
            </w:r>
          </w:p>
          <w:p w:rsidR="00BB7F5E" w:rsidRPr="00B20DD6" w:rsidRDefault="008B7BA0" w:rsidP="00B20DD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Pedido de vacina: Semanal, todas às quintas-feiras, realizado pelo Técnico de enfermagem escalado no setor;</w:t>
            </w:r>
          </w:p>
          <w:p w:rsidR="00BB7F5E" w:rsidRPr="00B20DD6" w:rsidRDefault="008B7BA0" w:rsidP="00B20DD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4. Recebimento de </w:t>
            </w:r>
            <w:proofErr w:type="spell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imunobiológicos</w:t>
            </w:r>
            <w:proofErr w:type="spellEnd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todas as segundas-feiras, no horário da tarde;</w:t>
            </w:r>
          </w:p>
          <w:p w:rsidR="00BB7F5E" w:rsidRPr="00B20DD6" w:rsidRDefault="008B7BA0" w:rsidP="00B20DD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5. Envio ao PNI do Mapa Mensal do Mapa de Vacina – realizado no último dia útil do mês, realizado pelo Enfermeiro;</w:t>
            </w:r>
          </w:p>
          <w:p w:rsidR="00BB7F5E" w:rsidRPr="00B20DD6" w:rsidRDefault="009B3493" w:rsidP="00B20DD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. Registrar ocorrências no Livro específico (Livro de Registros de Ocorrências);</w:t>
            </w:r>
          </w:p>
          <w:p w:rsidR="009B3493" w:rsidRPr="00B20DD6" w:rsidRDefault="009B3493" w:rsidP="00B20DD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A </w:t>
            </w:r>
            <w:r w:rsidR="00DC2B24" w:rsidRPr="00B20DD6">
              <w:rPr>
                <w:rStyle w:val="markedcontent"/>
                <w:rFonts w:ascii="Times New Roman" w:hAnsi="Times New Roman" w:cs="Times New Roman"/>
                <w:color w:val="FF0000"/>
              </w:rPr>
              <w:t>limpeza concorrente da sala de vacinação deve ser realizada pelo</w:t>
            </w:r>
            <w:r w:rsidR="00DC2B24" w:rsidRPr="00B20DD6">
              <w:rPr>
                <w:rFonts w:ascii="Times New Roman" w:hAnsi="Times New Roman" w:cs="Times New Roman"/>
                <w:color w:val="FF0000"/>
              </w:rPr>
              <w:br/>
            </w:r>
            <w:r w:rsidR="00DC2B24" w:rsidRPr="00B20DD6">
              <w:rPr>
                <w:rStyle w:val="markedcontent"/>
                <w:rFonts w:ascii="Times New Roman" w:hAnsi="Times New Roman" w:cs="Times New Roman"/>
                <w:color w:val="FF0000"/>
              </w:rPr>
              <w:t xml:space="preserve">menos duas vezes ao dia em horários preestabelecidos ou sempre que ela for necessária.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Ao ser realizada a limpeza concorrente, a sala de vacina não deve ser fechada, sendo mantido o atendimento à população;</w:t>
            </w:r>
          </w:p>
          <w:p w:rsidR="00BB7F5E" w:rsidRPr="00B20DD6" w:rsidRDefault="009B3493" w:rsidP="00B20DD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8.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Proceder </w:t>
            </w:r>
            <w:r w:rsidR="003B0F65" w:rsidRPr="00B20DD6">
              <w:rPr>
                <w:rFonts w:ascii="Times New Roman" w:eastAsia="Times New Roman" w:hAnsi="Times New Roman" w:cs="Times New Roman"/>
                <w:color w:val="FF0000"/>
              </w:rPr>
              <w:t>à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limpeza da geladeira e limpeza terminal (da sala) a cada 15 dias, de acordo com e</w:t>
            </w:r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scala realizada pela enfermeira, seguindo as orientações do </w:t>
            </w:r>
            <w:r w:rsidR="00DC2B24" w:rsidRPr="00B20DD6">
              <w:rPr>
                <w:rFonts w:ascii="Times New Roman" w:hAnsi="Times New Roman" w:cs="Times New Roman"/>
                <w:b/>
                <w:color w:val="FF0000"/>
              </w:rPr>
              <w:t>Manual de Normas e Procedimentos para Vacinação</w:t>
            </w:r>
            <w:r w:rsidR="00DC2B24" w:rsidRPr="00B20DD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8B7BA0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 Verificar e registrar temperatura da câmara e da caixa térmica no início da jornada de trabalho de cada turno;</w:t>
            </w:r>
          </w:p>
          <w:p w:rsidR="00BB7F5E" w:rsidRPr="00B20DD6" w:rsidRDefault="008B7BA0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Ambientar as </w:t>
            </w:r>
            <w:proofErr w:type="spell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bombinas</w:t>
            </w:r>
            <w:proofErr w:type="spellEnd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de gelo na bancada e preparar caixa térmica com vacinas do uso diário de acordo com o Manual de Normas e Procedimentos para Vacinação;</w:t>
            </w:r>
          </w:p>
          <w:p w:rsidR="00BB7F5E" w:rsidRPr="00B20DD6" w:rsidRDefault="008B7BA0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Realizar higienização das mãos antes e após os procedimentos;</w:t>
            </w:r>
          </w:p>
          <w:p w:rsidR="00BB7F5E" w:rsidRPr="00B20DD6" w:rsidRDefault="008B7BA0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Realizar o descarte de materiais conforme a natureza do resíduo;</w:t>
            </w:r>
          </w:p>
          <w:p w:rsidR="00BB7F5E" w:rsidRPr="00B20DD6" w:rsidRDefault="008B7BA0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5. </w:t>
            </w:r>
            <w:r w:rsidR="003B0F65" w:rsidRPr="00B20DD6">
              <w:rPr>
                <w:rFonts w:ascii="Times New Roman" w:eastAsia="Times New Roman" w:hAnsi="Times New Roman" w:cs="Times New Roman"/>
                <w:color w:val="FF0000"/>
              </w:rPr>
              <w:t>Proceder ao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aprazamento vacinal no cartão </w:t>
            </w:r>
            <w:r w:rsidR="003B0F65" w:rsidRPr="00B20DD6">
              <w:rPr>
                <w:rFonts w:ascii="Times New Roman" w:eastAsia="Times New Roman" w:hAnsi="Times New Roman" w:cs="Times New Roman"/>
                <w:color w:val="FF0000"/>
              </w:rPr>
              <w:t>do usuário, além do registro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no e-SUS;</w:t>
            </w:r>
          </w:p>
          <w:p w:rsidR="00BB7F5E" w:rsidRPr="00B20DD6" w:rsidRDefault="00DC2B24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6. Quando houver problemas com a conexão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de internet ou manutenção do e-SUS, realizar o registro em formulário específico e depois registrar no sistema;</w:t>
            </w:r>
          </w:p>
          <w:p w:rsidR="00BB7F5E" w:rsidRPr="00B20DD6" w:rsidRDefault="00DC2B24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7.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Prestar orientações quanto o tipo de imunológico a ser administrado (data de retorno, possíveis reações adversas, entre outros);</w:t>
            </w:r>
          </w:p>
          <w:p w:rsidR="00BB7F5E" w:rsidRPr="00B20DD6" w:rsidRDefault="009B3493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8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. Notificar e investigar os Eventos Adversos Pós-Vacinação (EAPV), informando ao enfermeiro do horário de tal situação;</w:t>
            </w:r>
          </w:p>
          <w:p w:rsidR="00BB7F5E" w:rsidRPr="00B20DD6" w:rsidRDefault="009B3493" w:rsidP="00B20DD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9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. Ao final da jornada de traba</w:t>
            </w:r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lho, guardar os </w:t>
            </w:r>
            <w:proofErr w:type="spellStart"/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>imunobiológicos</w:t>
            </w:r>
            <w:proofErr w:type="spellEnd"/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, proceder </w:t>
            </w:r>
            <w:r w:rsidR="003B0F65" w:rsidRPr="00B20DD6">
              <w:rPr>
                <w:rFonts w:ascii="Times New Roman" w:eastAsia="Times New Roman" w:hAnsi="Times New Roman" w:cs="Times New Roman"/>
                <w:color w:val="FF0000"/>
              </w:rPr>
              <w:t>à</w:t>
            </w:r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lavagem dos </w:t>
            </w:r>
            <w:proofErr w:type="spellStart"/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>gelox</w:t>
            </w:r>
            <w:proofErr w:type="spellEnd"/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, guardá-los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e registrar a temperatura do refrigerador.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DC2B24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TE/ ENF</w:t>
            </w:r>
          </w:p>
        </w:tc>
      </w:tr>
      <w:tr w:rsidR="00BB7F5E" w:rsidRPr="00B20DD6" w:rsidTr="00B20DD6">
        <w:trPr>
          <w:trHeight w:val="2177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lastRenderedPageBreak/>
              <w:t>CURATIVOS</w:t>
            </w:r>
          </w:p>
          <w:p w:rsidR="00F47B41" w:rsidRPr="00B20DD6" w:rsidRDefault="00F47B41" w:rsidP="003B0F6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8B7BA0" w:rsidP="00094E87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 Utilizar vestimenta e EPI adequados;</w:t>
            </w:r>
          </w:p>
          <w:p w:rsidR="00BB7F5E" w:rsidRPr="00B20DD6" w:rsidRDefault="009B3493" w:rsidP="00094E87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Horário de funcionamento: </w:t>
            </w:r>
            <w:r w:rsidR="008B7BA0" w:rsidRPr="00B20DD6"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  <w:r w:rsidR="00DC2B24" w:rsidRPr="00B20DD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7h às </w:t>
            </w:r>
            <w:r w:rsidR="008B7BA0" w:rsidRPr="00B20DD6">
              <w:rPr>
                <w:rFonts w:ascii="Times New Roman" w:eastAsia="Times New Roman" w:hAnsi="Times New Roman" w:cs="Times New Roman"/>
                <w:b/>
                <w:color w:val="FF0000"/>
              </w:rPr>
              <w:t>18h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, de segunda a sexta-feira;</w:t>
            </w:r>
          </w:p>
          <w:p w:rsidR="00BB7F5E" w:rsidRPr="00B20DD6" w:rsidRDefault="009B3493" w:rsidP="00094E87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A realização de curativos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deve </w:t>
            </w:r>
            <w:r w:rsidR="00F47B41" w:rsidRPr="00B20DD6">
              <w:rPr>
                <w:rFonts w:ascii="Times New Roman" w:eastAsia="Times New Roman" w:hAnsi="Times New Roman" w:cs="Times New Roman"/>
                <w:color w:val="FF0000"/>
              </w:rPr>
              <w:t>ser realizada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de acordo com a demanda. Não havendo negativa para pacie</w:t>
            </w:r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>ntes residentes em outros bairros.</w:t>
            </w:r>
          </w:p>
          <w:p w:rsidR="00F47B41" w:rsidRPr="00B20DD6" w:rsidRDefault="00F47B41" w:rsidP="00094E87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Esterilização dos materiais utilizados na retirada de pontos.</w:t>
            </w:r>
          </w:p>
          <w:p w:rsidR="00F47B41" w:rsidRPr="00B20DD6" w:rsidRDefault="00F47B41" w:rsidP="00094E8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9B3493" w:rsidP="00094E87">
            <w:pPr>
              <w:spacing w:line="240" w:lineRule="auto"/>
              <w:ind w:left="22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Solicitação dos materiais no impresso específico, especificando cada item necessário, como soros, Age, gases, etc.</w:t>
            </w:r>
          </w:p>
          <w:p w:rsidR="00F47B41" w:rsidRPr="00B20DD6" w:rsidRDefault="009B3493" w:rsidP="00094E87">
            <w:pPr>
              <w:spacing w:line="240" w:lineRule="auto"/>
              <w:ind w:left="22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Registrar a realização do proced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imento individual em prontuário.</w:t>
            </w:r>
          </w:p>
          <w:p w:rsidR="00F47B41" w:rsidRPr="00B20DD6" w:rsidRDefault="009B3493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</w:t>
            </w:r>
            <w:r w:rsidR="00F47B41" w:rsidRPr="00B20DD6">
              <w:rPr>
                <w:rFonts w:ascii="Times New Roman" w:eastAsia="Times New Roman" w:hAnsi="Times New Roman" w:cs="Times New Roman"/>
                <w:color w:val="FF0000"/>
              </w:rPr>
              <w:t>Toda retirada de pontos deverá ser realizada pelo té</w:t>
            </w:r>
            <w:r w:rsidR="00CB2F1A" w:rsidRPr="00B20DD6">
              <w:rPr>
                <w:rFonts w:ascii="Times New Roman" w:eastAsia="Times New Roman" w:hAnsi="Times New Roman" w:cs="Times New Roman"/>
                <w:color w:val="FF0000"/>
              </w:rPr>
              <w:t>cnico de enfermagem do horário. Utilizando luvas esterilizadas.</w:t>
            </w:r>
          </w:p>
          <w:p w:rsidR="00BB7F5E" w:rsidRPr="00B20DD6" w:rsidRDefault="00F47B41" w:rsidP="00B20DD6">
            <w:pPr>
              <w:spacing w:line="240" w:lineRule="auto"/>
              <w:ind w:left="22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4. </w:t>
            </w:r>
            <w:r w:rsidR="00CB2F1A" w:rsidRPr="00B20DD6">
              <w:rPr>
                <w:rFonts w:ascii="Times New Roman" w:eastAsia="Times New Roman" w:hAnsi="Times New Roman" w:cs="Times New Roman"/>
                <w:color w:val="FF0000"/>
              </w:rPr>
              <w:t>Esterilização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das pinças </w:t>
            </w:r>
            <w:r w:rsidR="00B20DD6">
              <w:rPr>
                <w:rFonts w:ascii="Times New Roman" w:eastAsia="Times New Roman" w:hAnsi="Times New Roman" w:cs="Times New Roman"/>
                <w:color w:val="FF0000"/>
              </w:rPr>
              <w:t>e outros instrumentos</w:t>
            </w:r>
            <w:r w:rsidR="009B3493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gramStart"/>
            <w:r w:rsidR="00B20DD6">
              <w:rPr>
                <w:rFonts w:ascii="Times New Roman" w:eastAsia="Times New Roman" w:hAnsi="Times New Roman" w:cs="Times New Roman"/>
                <w:color w:val="FF0000"/>
              </w:rPr>
              <w:t>será</w:t>
            </w:r>
            <w:r w:rsidR="00CB2F1A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realizada</w:t>
            </w:r>
            <w:proofErr w:type="gramEnd"/>
            <w:r w:rsidR="00CB2F1A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B20DD6" w:rsidRPr="00B20DD6">
              <w:rPr>
                <w:rFonts w:ascii="Times New Roman" w:eastAsia="Times New Roman" w:hAnsi="Times New Roman" w:cs="Times New Roman"/>
                <w:color w:val="FF0000"/>
              </w:rPr>
              <w:t>na autoclave</w:t>
            </w:r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compartilhado com a odontologia.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F47B41" w:rsidRPr="00B20DD6" w:rsidRDefault="00DC2B24" w:rsidP="003B0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TE/ 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PRÉ - CONSULTA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 Utilizar vestimenta e EPI adequados;</w:t>
            </w:r>
          </w:p>
          <w:p w:rsidR="00BB7F5E" w:rsidRPr="00B20DD6" w:rsidRDefault="008B7BA0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2.</w:t>
            </w:r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Horário de funcionamento: 07-17h;</w:t>
            </w:r>
          </w:p>
          <w:p w:rsidR="00BB7F5E" w:rsidRPr="00B20DD6" w:rsidRDefault="008B7BA0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A realização da aferição de sinais vitais independe de consulta agendada para profissionais da unidade.</w:t>
            </w:r>
          </w:p>
          <w:p w:rsidR="00BB7F5E" w:rsidRPr="00B20DD6" w:rsidRDefault="008B7BA0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A administração de medicamentos será realizada, mediante receita médica</w:t>
            </w:r>
            <w:r w:rsidR="00DC2B24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e será realizado o registro no prontuário do usuário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CB2F1A" w:rsidRPr="00B20DD6" w:rsidRDefault="00CB2F1A" w:rsidP="00094E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 Realizar a verificação de sinais vitais e medidas antropométricas antes das consultas do médi</w:t>
            </w:r>
            <w:r w:rsidR="00E57C81">
              <w:rPr>
                <w:rFonts w:ascii="Times New Roman" w:eastAsia="Times New Roman" w:hAnsi="Times New Roman" w:cs="Times New Roman"/>
                <w:color w:val="FF0000"/>
              </w:rPr>
              <w:t>co, enfermeiro, nutricionista (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PA, altura e peso) e odontologia </w:t>
            </w:r>
            <w:proofErr w:type="gram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( </w:t>
            </w:r>
            <w:proofErr w:type="gramEnd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PA para adultos);</w:t>
            </w:r>
          </w:p>
          <w:p w:rsidR="00BB7F5E" w:rsidRPr="00B20DD6" w:rsidRDefault="003B0F65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Verificar a glicemia capilar de pacientes diabéticos e dos que forem solicitados pelos profissionais da unidade;</w:t>
            </w:r>
          </w:p>
          <w:p w:rsidR="00BB7F5E" w:rsidRPr="00B20DD6" w:rsidRDefault="003B0F65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Diariamente os prontuários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serão disponibilizados na Pré-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consulta, separados por profissional. O registro dos sinais vitais e medidas antropométricas deverão ser registrados no prontuário dos pacientes, datadas e com a devida assinatura e carimbo profissional;</w:t>
            </w:r>
          </w:p>
          <w:p w:rsidR="00BB7F5E" w:rsidRPr="00B20DD6" w:rsidRDefault="008B7BA0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Realizar administração de medicamentos, de acordo com receita médica, registrando o procedimento em prontuário aberto para esta finalidade, o qual será arquivado no próprio setor, com cópia da receita;</w:t>
            </w:r>
          </w:p>
          <w:p w:rsidR="00127EE7" w:rsidRPr="00B20DD6" w:rsidRDefault="008B7BA0" w:rsidP="00094E87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5. Caso a medicação prescrita não esteja em posse do cliente, verificar na farmácia a disponibilidade da mesma.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DC2B24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TE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20DD6" w:rsidRDefault="008B7BA0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 xml:space="preserve">CONSULTAS </w:t>
            </w:r>
          </w:p>
          <w:p w:rsidR="00BB7F5E" w:rsidRPr="00B20DD6" w:rsidRDefault="008B7BA0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DE ENFERMAGEM</w:t>
            </w:r>
          </w:p>
          <w:p w:rsidR="00F15EA0" w:rsidRPr="00B20DD6" w:rsidRDefault="00F15EA0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094E87">
            <w:pPr>
              <w:spacing w:line="240" w:lineRule="auto"/>
              <w:ind w:left="26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 Utilizar vestimenta e EPI adequados;</w:t>
            </w:r>
          </w:p>
          <w:p w:rsidR="00BB7F5E" w:rsidRPr="00B20DD6" w:rsidRDefault="008B7BA0" w:rsidP="00094E87">
            <w:pPr>
              <w:spacing w:line="240" w:lineRule="auto"/>
              <w:ind w:left="26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2. O atendimento de enfermagem é realizado diariamente, de acordo com agenda pré-estabelecida. Após o atendimento de agendamento, serão atendidos os casos de demanda espontânea do dia;</w:t>
            </w:r>
          </w:p>
          <w:p w:rsidR="00BB7F5E" w:rsidRPr="00B20DD6" w:rsidRDefault="008B7BA0" w:rsidP="00094E87">
            <w:pPr>
              <w:spacing w:line="240" w:lineRule="auto"/>
              <w:ind w:left="26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Supervisão diária do serviço.</w:t>
            </w: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3B0F65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</w:t>
            </w:r>
            <w:proofErr w:type="gramEnd"/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Seguir agendamento pré-estabelecido para o dia;</w:t>
            </w:r>
          </w:p>
          <w:p w:rsidR="00BB7F5E" w:rsidRPr="00B20DD6" w:rsidRDefault="008B7BA0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2. Higienização das mãos antes e após toda consulta de enfermagem.</w:t>
            </w:r>
          </w:p>
          <w:p w:rsidR="00BB7F5E" w:rsidRPr="00B20DD6" w:rsidRDefault="008B7BA0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b/>
                <w:color w:val="FF0000"/>
              </w:rPr>
              <w:t>AGENDA: Em anexo</w:t>
            </w:r>
          </w:p>
          <w:p w:rsidR="00BB7F5E" w:rsidRPr="00B20DD6" w:rsidRDefault="00BB7F5E" w:rsidP="00094E87">
            <w:pPr>
              <w:spacing w:line="240" w:lineRule="auto"/>
              <w:ind w:left="26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5028D0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CITOLOGIA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DC33DA" w:rsidP="00094E8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Usar </w:t>
            </w:r>
            <w:r w:rsidR="003B0F65" w:rsidRPr="00B20DD6">
              <w:rPr>
                <w:rFonts w:ascii="Times New Roman" w:eastAsia="Times New Roman" w:hAnsi="Times New Roman" w:cs="Times New Roman"/>
                <w:color w:val="FF0000"/>
              </w:rPr>
              <w:t>EPIs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adequados para o procedimento</w:t>
            </w:r>
          </w:p>
          <w:p w:rsidR="00BB7F5E" w:rsidRPr="00B20DD6" w:rsidRDefault="00DC33DA" w:rsidP="00094E8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Usar sacos de cor branca, destinado o material contaminado.</w:t>
            </w:r>
          </w:p>
          <w:p w:rsidR="00BB7F5E" w:rsidRPr="00B20DD6" w:rsidRDefault="00DC33DA" w:rsidP="00094E8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Explicar o procedimento que será realizado.</w:t>
            </w:r>
          </w:p>
          <w:p w:rsidR="00BB7F5E" w:rsidRPr="00B20DD6" w:rsidRDefault="00DC33DA" w:rsidP="00094E8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4.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Colocar a mulher na posição ginecológica.</w:t>
            </w:r>
          </w:p>
          <w:p w:rsidR="00BB7F5E" w:rsidRPr="00B20DD6" w:rsidRDefault="003B0F65" w:rsidP="00094E8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5.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Entregar os formulários para a devida digitação dos dados da coleta no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SISCAN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DC33DA" w:rsidP="00094E87">
            <w:pPr>
              <w:spacing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1.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Preparar a sala com todos os materiais para coleta. Acolher a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mulher com respeito e educação para evitar constrangimento.</w:t>
            </w:r>
          </w:p>
          <w:p w:rsidR="00BB7F5E" w:rsidRPr="00B20DD6" w:rsidRDefault="00DC33DA" w:rsidP="00094E87">
            <w:pPr>
              <w:spacing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Deixar a sala após o término das coletas, devidamente arrumada e organizada.</w:t>
            </w:r>
          </w:p>
          <w:p w:rsidR="00BB7F5E" w:rsidRPr="00B20DD6" w:rsidRDefault="00DC33DA" w:rsidP="00DC33DA">
            <w:pPr>
              <w:spacing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Realizar o descarte do material utilizado em saco branco e enviar para o local ideal.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5028D0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lastRenderedPageBreak/>
              <w:t>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lastRenderedPageBreak/>
              <w:t>PRÉ – NATAL*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094E87" w:rsidP="00094E8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Usar </w:t>
            </w:r>
            <w:r w:rsidR="003B0F65" w:rsidRPr="00B20DD6">
              <w:rPr>
                <w:rFonts w:ascii="Times New Roman" w:eastAsia="Times New Roman" w:hAnsi="Times New Roman" w:cs="Times New Roman"/>
                <w:color w:val="FF0000"/>
              </w:rPr>
              <w:t>EPI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s adequados para o procedimento</w:t>
            </w:r>
          </w:p>
          <w:p w:rsidR="00BB7F5E" w:rsidRPr="00B20DD6" w:rsidRDefault="00094E87" w:rsidP="00094E8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Preencher livro de pré-natal.</w:t>
            </w:r>
          </w:p>
          <w:p w:rsidR="00BB7F5E" w:rsidRPr="00B20DD6" w:rsidRDefault="00094E87" w:rsidP="00094E8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Preencher todos os campos do cartão de gestante;</w:t>
            </w:r>
          </w:p>
          <w:p w:rsidR="00BB7F5E" w:rsidRPr="00B20DD6" w:rsidRDefault="00094E87" w:rsidP="00094E8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4.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Informar qual a maternidade de referência.</w:t>
            </w:r>
          </w:p>
          <w:p w:rsidR="00BB7F5E" w:rsidRPr="00B20DD6" w:rsidRDefault="00BB7F5E" w:rsidP="00094E8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094E87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Preparar a sala com todos os materiais para consulta de enfermagem;</w:t>
            </w:r>
          </w:p>
          <w:p w:rsidR="00BB7F5E" w:rsidRPr="00B20DD6" w:rsidRDefault="008B7BA0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094E87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Acolher a mulher e seu parceiro com respeito e educação para evitar constrangimento;</w:t>
            </w:r>
          </w:p>
          <w:p w:rsidR="00BB7F5E" w:rsidRPr="00B20DD6" w:rsidRDefault="00094E87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Realizar a coleta de Testes rápidos na 1ª consulta e no 3º trimestre da gestação;</w:t>
            </w:r>
          </w:p>
          <w:p w:rsidR="00BB7F5E" w:rsidRPr="00B20DD6" w:rsidRDefault="00094E87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4.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Realizar o descarte do material utilizado na caixa de </w:t>
            </w:r>
            <w:proofErr w:type="spellStart"/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pérfuro</w:t>
            </w:r>
            <w:proofErr w:type="spellEnd"/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cortante;</w:t>
            </w:r>
          </w:p>
          <w:p w:rsidR="00BB7F5E" w:rsidRPr="00B20DD6" w:rsidRDefault="00094E87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5.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Solicitar os exames de rotina;</w:t>
            </w:r>
          </w:p>
          <w:p w:rsidR="00BB7F5E" w:rsidRPr="00B20DD6" w:rsidRDefault="00094E87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6.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Encaminhar ao obstetra da unidade, diante de situação que exceda sua responsabilidade;</w:t>
            </w:r>
          </w:p>
          <w:p w:rsidR="00BB7F5E" w:rsidRPr="00B20DD6" w:rsidRDefault="00094E87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7.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Orientar quanto ao aleitamento materno.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5028D0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ENF</w:t>
            </w:r>
          </w:p>
        </w:tc>
      </w:tr>
      <w:tr w:rsidR="00BB7F5E" w:rsidRPr="00B20DD6" w:rsidTr="00994AC9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 xml:space="preserve">CONSULTA </w:t>
            </w:r>
          </w:p>
          <w:p w:rsidR="00BB7F5E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DE TUBERCULOSE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094E87" w:rsidP="00994AC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Usar </w:t>
            </w:r>
            <w:r w:rsidR="00994AC9" w:rsidRPr="00B20DD6">
              <w:rPr>
                <w:rFonts w:ascii="Times New Roman" w:eastAsia="Times New Roman" w:hAnsi="Times New Roman" w:cs="Times New Roman"/>
                <w:color w:val="FF0000"/>
              </w:rPr>
              <w:t>EPIs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adequados para o procedimento</w:t>
            </w:r>
          </w:p>
          <w:p w:rsidR="00BB7F5E" w:rsidRPr="00B20DD6" w:rsidRDefault="00094E87" w:rsidP="00994AC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Utilizados impressos padronizados</w:t>
            </w:r>
          </w:p>
          <w:p w:rsidR="00BB7F5E" w:rsidRPr="00B20DD6" w:rsidRDefault="00094E87" w:rsidP="00994AC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Realizar a pesagem do paciente.</w:t>
            </w:r>
          </w:p>
          <w:p w:rsidR="00BB7F5E" w:rsidRDefault="008B7BA0" w:rsidP="00994AC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Manter sigilo sobre a condição da pessoa vivendo com Tuberculose de acordo com a Portaria Nº 14.289, de 03 de janeiro de 2022.</w:t>
            </w:r>
          </w:p>
          <w:p w:rsidR="00E57C81" w:rsidRPr="00645B3E" w:rsidRDefault="00E57C81" w:rsidP="00994AC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 w:rsidRPr="00E57C81">
              <w:rPr>
                <w:rFonts w:ascii="Times New Roman" w:eastAsia="Times New Roman" w:hAnsi="Times New Roman" w:cs="Times New Roman"/>
                <w:color w:val="FF0000"/>
              </w:rPr>
              <w:t xml:space="preserve">. Seguir as Normativas do </w:t>
            </w:r>
            <w:r w:rsidR="00645B3E" w:rsidRPr="00645B3E">
              <w:rPr>
                <w:rFonts w:ascii="Times New Roman" w:eastAsia="Times New Roman" w:hAnsi="Times New Roman" w:cs="Times New Roman"/>
                <w:color w:val="FF0000"/>
              </w:rPr>
              <w:t xml:space="preserve">Manual: </w:t>
            </w:r>
            <w:r w:rsidRPr="00645B3E">
              <w:rPr>
                <w:rFonts w:ascii="Times New Roman" w:hAnsi="Times New Roman" w:cs="Times New Roman"/>
                <w:b/>
                <w:color w:val="FF0000"/>
              </w:rPr>
              <w:t>TUBERCULOSE NA ATENÇÃO PRIMÁRIA SAÚDE: PROTOCO</w:t>
            </w:r>
            <w:r w:rsidR="00645B3E" w:rsidRPr="00645B3E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Pr="00645B3E">
              <w:rPr>
                <w:rFonts w:ascii="Times New Roman" w:hAnsi="Times New Roman" w:cs="Times New Roman"/>
                <w:b/>
                <w:color w:val="FF0000"/>
              </w:rPr>
              <w:t>LO DE ENFERMAGEM</w:t>
            </w:r>
            <w:r w:rsidR="00645B3E" w:rsidRPr="00645B3E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BB7F5E" w:rsidRPr="00B20DD6" w:rsidRDefault="00C9477C" w:rsidP="00994AC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094E87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Preparar a sala com todos os materiais para consulta de enfermagem;</w:t>
            </w:r>
          </w:p>
          <w:p w:rsidR="00BB7F5E" w:rsidRPr="00B20DD6" w:rsidRDefault="00094E87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Acolher o paciente com respeito e educação para evitar constrangimento;</w:t>
            </w:r>
          </w:p>
          <w:p w:rsidR="00BB7F5E" w:rsidRPr="00B20DD6" w:rsidRDefault="008B7BA0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 Realizar a coleta de Teste rápido de HIV na primeira consulta, com o devido consentimento do paciente;</w:t>
            </w:r>
          </w:p>
          <w:p w:rsidR="00BB7F5E" w:rsidRPr="00B20DD6" w:rsidRDefault="008B7BA0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 Realizar a notificação e investigação do caso;</w:t>
            </w:r>
          </w:p>
          <w:p w:rsidR="00BB7F5E" w:rsidRPr="00B20DD6" w:rsidRDefault="008B7BA0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5. </w:t>
            </w:r>
            <w:r w:rsidR="00094E87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Fornecer cartão de aprazamento, com registro do retorno;</w:t>
            </w:r>
          </w:p>
          <w:p w:rsidR="00BB7F5E" w:rsidRPr="00B20DD6" w:rsidRDefault="008B7BA0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6. </w:t>
            </w:r>
            <w:r w:rsidR="00094E87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Solicitar Prova tuberculínica dos contatos;</w:t>
            </w:r>
          </w:p>
          <w:p w:rsidR="00BB7F5E" w:rsidRPr="00B20DD6" w:rsidRDefault="00094E87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7.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Realizar o registro do caso no livro de acompanhamento;</w:t>
            </w:r>
          </w:p>
          <w:p w:rsidR="00BB7F5E" w:rsidRPr="00B20DD6" w:rsidRDefault="00094E87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8.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Orientar o paciente sobre o tempo do tratamento, efeitos adversos da medicação e a importância da adesão;</w:t>
            </w:r>
          </w:p>
          <w:p w:rsidR="00BB7F5E" w:rsidRPr="00B20DD6" w:rsidRDefault="00094E87" w:rsidP="00E57C81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9. 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Encaminhar para a Pneumologista;</w:t>
            </w:r>
          </w:p>
          <w:p w:rsidR="00BB7F5E" w:rsidRPr="00B20DD6" w:rsidRDefault="00645B3E" w:rsidP="00645B3E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10. Nos casos de usuários faltosos e abandonos de tratamento, a enfermeira juntamente com a Assistente Social deve realizar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contato com estes usuários. Na impossibilidade de contato com os mesmos, os Agentes de Endemias devem ser acionados para realizarem busca ativa deste usuário;</w:t>
            </w:r>
          </w:p>
          <w:p w:rsidR="00BB7F5E" w:rsidRPr="00B20DD6" w:rsidRDefault="008B7BA0" w:rsidP="00645B3E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11. Solicitar BAAR de controle mensal;</w:t>
            </w:r>
          </w:p>
          <w:p w:rsidR="00BB7F5E" w:rsidRPr="00B20DD6" w:rsidRDefault="00094E87" w:rsidP="00645B3E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Solicitar RX de Tórax ao término de tratamento.</w:t>
            </w:r>
          </w:p>
          <w:p w:rsidR="00BB7F5E" w:rsidRPr="00B20DD6" w:rsidRDefault="008B7BA0" w:rsidP="00645B3E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Observação:</w:t>
            </w:r>
            <w:r w:rsidR="00094E87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Preencher boletim mensal de acompanhamento.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5028D0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lastRenderedPageBreak/>
              <w:t>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CONSULTA </w:t>
            </w:r>
          </w:p>
          <w:p w:rsid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 xml:space="preserve">DE </w:t>
            </w:r>
          </w:p>
          <w:p w:rsidR="00BB7F5E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HANSENÍASE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094E87" w:rsidP="00094E8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Usar </w:t>
            </w:r>
            <w:proofErr w:type="spellStart"/>
            <w:r w:rsidR="00645B3E" w:rsidRPr="00B20DD6">
              <w:rPr>
                <w:rFonts w:ascii="Times New Roman" w:eastAsia="Times New Roman" w:hAnsi="Times New Roman" w:cs="Times New Roman"/>
                <w:color w:val="FF0000"/>
              </w:rPr>
              <w:t>EPI´s</w:t>
            </w:r>
            <w:proofErr w:type="spellEnd"/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adequados para o procedimento</w:t>
            </w:r>
          </w:p>
          <w:p w:rsidR="00BB7F5E" w:rsidRPr="00B20DD6" w:rsidRDefault="00094E87" w:rsidP="00094E8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Utilizar os impressos padronizados</w:t>
            </w:r>
          </w:p>
          <w:p w:rsidR="00BB7F5E" w:rsidRPr="00B20DD6" w:rsidRDefault="008B7BA0" w:rsidP="00094E8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Manter sigilo sobre a condição da pessoa vivendo com Hanseníase de acordo com a Portaria Nº 14.289, de 03 de janeiro de 2022.</w:t>
            </w: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094E87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Preparar a sala com todos os materiais para consulta de enfermagem;</w:t>
            </w:r>
          </w:p>
          <w:p w:rsidR="00BB7F5E" w:rsidRPr="00B20DD6" w:rsidRDefault="00094E87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Acolher o paciente com respeito e educação para evitar constrangimento;</w:t>
            </w:r>
          </w:p>
          <w:p w:rsidR="00BB7F5E" w:rsidRPr="00B20DD6" w:rsidRDefault="00094E87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Realizar avaliação de incapacidade na 1ª consulta e a cada </w:t>
            </w:r>
            <w:proofErr w:type="gramStart"/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3</w:t>
            </w:r>
            <w:proofErr w:type="gramEnd"/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meses, ou quando solicitado pela dermatologista;</w:t>
            </w:r>
          </w:p>
          <w:p w:rsidR="00BB7F5E" w:rsidRPr="00B20DD6" w:rsidRDefault="008B7BA0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 Realizar a notificação e investigação do caso;</w:t>
            </w:r>
          </w:p>
          <w:p w:rsidR="00BB7F5E" w:rsidRPr="00B20DD6" w:rsidRDefault="008B7BA0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5. Fornecer cartão de aprazamento, com registro do retorno;</w:t>
            </w:r>
          </w:p>
          <w:p w:rsidR="00BB7F5E" w:rsidRPr="00B20DD6" w:rsidRDefault="00094E87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6.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Solicitar a presença de todos os contatos para avaliação, com o intuito de quebrar a cadeia de transmissão;</w:t>
            </w:r>
          </w:p>
          <w:p w:rsidR="00BB7F5E" w:rsidRPr="00B20DD6" w:rsidRDefault="00094E87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7.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Realizar a entrega da dose supervisionada, fornecendo água e medicação para o uso na unidade;</w:t>
            </w:r>
          </w:p>
          <w:p w:rsidR="00BB7F5E" w:rsidRPr="00B20DD6" w:rsidRDefault="008B7BA0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8. Registrar a dose supervisionada no prontuário, como também no cartão de aprazamento;</w:t>
            </w:r>
          </w:p>
          <w:p w:rsidR="00BB7F5E" w:rsidRPr="00B20DD6" w:rsidRDefault="00094E87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9.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Realizar o registro do caso no livro de acompanhamento;</w:t>
            </w:r>
          </w:p>
          <w:p w:rsidR="00BB7F5E" w:rsidRPr="00B20DD6" w:rsidRDefault="008B7BA0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10.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ab/>
              <w:t>Orientar o paciente sobre o tempo do tratamento, efeitos adversos da medicação e a importância da adesão;</w:t>
            </w:r>
          </w:p>
          <w:p w:rsidR="00033DBD" w:rsidRPr="00B20DD6" w:rsidRDefault="008B7BA0" w:rsidP="00645B3E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11.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ab/>
              <w:t>Estar atento quanto às mudanç</w:t>
            </w:r>
            <w:r w:rsidR="00094E87" w:rsidRPr="00B20DD6">
              <w:rPr>
                <w:rFonts w:ascii="Times New Roman" w:eastAsia="Times New Roman" w:hAnsi="Times New Roman" w:cs="Times New Roman"/>
                <w:color w:val="FF0000"/>
              </w:rPr>
              <w:t>as de tratamentos estabelecidos.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5028D0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TESTES RÁPIDOS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094E87">
            <w:pPr>
              <w:numPr>
                <w:ilvl w:val="0"/>
                <w:numId w:val="2"/>
              </w:numPr>
              <w:spacing w:line="240" w:lineRule="auto"/>
              <w:ind w:left="203" w:firstLine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Organizar a sala e a disponibilidade dos testes rápidos e demais insumos;</w:t>
            </w:r>
          </w:p>
          <w:p w:rsidR="00BB7F5E" w:rsidRPr="00B20DD6" w:rsidRDefault="00094E87" w:rsidP="00094E87">
            <w:pPr>
              <w:spacing w:line="240" w:lineRule="auto"/>
              <w:ind w:left="20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Usar </w:t>
            </w:r>
            <w:r w:rsidR="00994AC9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EPIs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adequados para o procedimento;</w:t>
            </w:r>
          </w:p>
          <w:p w:rsidR="00BB7F5E" w:rsidRPr="00B20DD6" w:rsidRDefault="008B7BA0" w:rsidP="00094E87">
            <w:pPr>
              <w:spacing w:line="240" w:lineRule="auto"/>
              <w:ind w:left="20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Manter sigilo sobre a condição da pessoa vivendo com HIV, HBC e HCV de acordo com a Portaria Nº 14.289, de 03 de janeiro de 2022.</w:t>
            </w:r>
          </w:p>
          <w:p w:rsidR="00BB7F5E" w:rsidRPr="00B20DD6" w:rsidRDefault="00BB7F5E" w:rsidP="00094E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094E87" w:rsidP="00094E87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Realizar os testes de acordo com as recomendações de cada fabricante;</w:t>
            </w:r>
          </w:p>
          <w:p w:rsidR="00BB7F5E" w:rsidRPr="00B20DD6" w:rsidRDefault="00094E87" w:rsidP="00094E87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Fazer a leitura de cada teste e a devida interpretação dos resultados;</w:t>
            </w:r>
          </w:p>
          <w:p w:rsidR="00BB7F5E" w:rsidRPr="00B20DD6" w:rsidRDefault="008B7BA0" w:rsidP="00094E87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Manter sigilo quanto ao resultado dos testes;</w:t>
            </w:r>
          </w:p>
          <w:p w:rsidR="00BB7F5E" w:rsidRPr="00B20DD6" w:rsidRDefault="008B7BA0" w:rsidP="00094E87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</w:t>
            </w:r>
            <w:r w:rsidR="00094E87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Encaminhar os laudos à psicóloga desta unidade, a fim de que a mesma faça o aconselhamento pós-teste;</w:t>
            </w:r>
          </w:p>
          <w:p w:rsidR="00BB7F5E" w:rsidRPr="00B20DD6" w:rsidRDefault="008B7BA0" w:rsidP="00094E87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5. Notificar os casos positivos em fichas de investigação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específica para cada agravo;</w:t>
            </w:r>
          </w:p>
          <w:p w:rsidR="00BB7F5E" w:rsidRPr="00B20DD6" w:rsidRDefault="008B7BA0" w:rsidP="00094E87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6. Deixar a sala organizada após a realização dos testes.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094E87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lastRenderedPageBreak/>
              <w:t>TE/ 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20DD6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20DD6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CONSULTA</w:t>
            </w:r>
          </w:p>
          <w:p w:rsidR="00BB7F5E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DE PUERICULTURA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094E87" w:rsidP="00094E87">
            <w:pPr>
              <w:spacing w:line="240" w:lineRule="auto"/>
              <w:ind w:left="203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</w:t>
            </w:r>
            <w:proofErr w:type="gramEnd"/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Usar </w:t>
            </w:r>
            <w:r w:rsidR="00994AC9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EPIs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adequados para o procedimento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;</w:t>
            </w:r>
          </w:p>
          <w:p w:rsidR="00BB7F5E" w:rsidRPr="00B20DD6" w:rsidRDefault="00094E87" w:rsidP="00094E87">
            <w:pPr>
              <w:spacing w:line="240" w:lineRule="auto"/>
              <w:ind w:left="203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2. Utilizar os impressos padronizados;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7F5E" w:rsidRPr="00B20DD6" w:rsidRDefault="008B7BA0" w:rsidP="00094E87">
            <w:pPr>
              <w:spacing w:line="240" w:lineRule="auto"/>
              <w:ind w:left="203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Realizar a pesagem da criança sem roupa</w:t>
            </w:r>
          </w:p>
          <w:p w:rsidR="00BB7F5E" w:rsidRPr="00B20DD6" w:rsidRDefault="00BB7F5E" w:rsidP="00094E87">
            <w:pPr>
              <w:spacing w:line="240" w:lineRule="auto"/>
              <w:ind w:left="70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8B7BA0" w:rsidP="009B7B56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</w:t>
            </w:r>
            <w:r w:rsidR="00094E87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Realizar a técnica de lavagem básica das mãos;</w:t>
            </w:r>
          </w:p>
          <w:p w:rsidR="00BB7F5E" w:rsidRPr="00B20DD6" w:rsidRDefault="008B7BA0" w:rsidP="009B7B56">
            <w:pPr>
              <w:numPr>
                <w:ilvl w:val="0"/>
                <w:numId w:val="2"/>
              </w:numPr>
              <w:spacing w:line="240" w:lineRule="auto"/>
              <w:ind w:left="204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Fazer a anamnese e o exame físico;</w:t>
            </w:r>
          </w:p>
          <w:p w:rsidR="00BB7F5E" w:rsidRPr="00B20DD6" w:rsidRDefault="008B7BA0" w:rsidP="009B7B56">
            <w:pPr>
              <w:numPr>
                <w:ilvl w:val="0"/>
                <w:numId w:val="2"/>
              </w:numPr>
              <w:spacing w:line="240" w:lineRule="auto"/>
              <w:ind w:left="204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Registrar em prontuário e nos impressos próprios;</w:t>
            </w:r>
          </w:p>
          <w:p w:rsidR="00BB7F5E" w:rsidRPr="00B20DD6" w:rsidRDefault="008B7BA0" w:rsidP="009B7B56">
            <w:pPr>
              <w:numPr>
                <w:ilvl w:val="0"/>
                <w:numId w:val="2"/>
              </w:numPr>
              <w:spacing w:line="240" w:lineRule="auto"/>
              <w:ind w:left="204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Dar as orientações necessárias;</w:t>
            </w:r>
          </w:p>
          <w:p w:rsidR="00BB7F5E" w:rsidRPr="00B20DD6" w:rsidRDefault="008B7BA0" w:rsidP="009B7B56">
            <w:pPr>
              <w:numPr>
                <w:ilvl w:val="0"/>
                <w:numId w:val="2"/>
              </w:numPr>
              <w:spacing w:line="240" w:lineRule="auto"/>
              <w:ind w:left="204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Realizar o aprazamento do retorno à consulta;</w:t>
            </w:r>
          </w:p>
          <w:p w:rsidR="00BB7F5E" w:rsidRPr="00B20DD6" w:rsidRDefault="008B7BA0" w:rsidP="009B7B56">
            <w:pPr>
              <w:numPr>
                <w:ilvl w:val="0"/>
                <w:numId w:val="2"/>
              </w:numPr>
              <w:spacing w:line="240" w:lineRule="auto"/>
              <w:ind w:left="204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Encaminhar para pediatra os casos que requeiram acompanhamento;</w:t>
            </w:r>
          </w:p>
          <w:p w:rsidR="00BB7F5E" w:rsidRPr="00B20DD6" w:rsidRDefault="008B7BA0" w:rsidP="009B7B56">
            <w:pPr>
              <w:numPr>
                <w:ilvl w:val="0"/>
                <w:numId w:val="2"/>
              </w:numPr>
              <w:spacing w:line="240" w:lineRule="auto"/>
              <w:ind w:left="204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Encaminhar para nutricionista os casos que necessitem de atenção nutricional.</w:t>
            </w:r>
          </w:p>
          <w:p w:rsidR="00F14C54" w:rsidRPr="00B20DD6" w:rsidRDefault="00F14C54" w:rsidP="009B7B56">
            <w:pPr>
              <w:numPr>
                <w:ilvl w:val="0"/>
                <w:numId w:val="2"/>
              </w:numPr>
              <w:spacing w:line="240" w:lineRule="auto"/>
              <w:ind w:left="204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Pesagem das crianças para puericultura será realizada pelas atendentes das enfermeiras.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094E87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  <w:sz w:val="20"/>
              </w:rPr>
              <w:t>PLANEJAMENTO FAMILIAR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094E87" w:rsidP="00094E87">
            <w:pP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Usar </w:t>
            </w:r>
            <w:r w:rsidR="003B0F65" w:rsidRPr="00B20DD6">
              <w:rPr>
                <w:rFonts w:ascii="Times New Roman" w:eastAsia="Times New Roman" w:hAnsi="Times New Roman" w:cs="Times New Roman"/>
                <w:color w:val="FF0000"/>
              </w:rPr>
              <w:t>EPI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s adequados para o procedimento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;</w:t>
            </w:r>
          </w:p>
          <w:p w:rsidR="00BB7F5E" w:rsidRPr="00B20DD6" w:rsidRDefault="00094E87" w:rsidP="00094E87">
            <w:pP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Atender o paciente após a aferição de Pressão arterial e peso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8B7BA0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</w:t>
            </w:r>
            <w:proofErr w:type="gramEnd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Realizar a técnica de lavagem básica das mãos;</w:t>
            </w:r>
          </w:p>
          <w:p w:rsidR="00BB7F5E" w:rsidRPr="00B20DD6" w:rsidRDefault="008B7BA0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2. Fazer a anamnese e o exame físico;</w:t>
            </w:r>
          </w:p>
          <w:p w:rsidR="00BB7F5E" w:rsidRPr="00B20DD6" w:rsidRDefault="008B7BA0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Registrar em prontuário e nos impressos próprios;</w:t>
            </w:r>
          </w:p>
          <w:p w:rsidR="00BB7F5E" w:rsidRPr="00B20DD6" w:rsidRDefault="008B7BA0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Informar às pacientes os métodos disponíveis na unidade;</w:t>
            </w:r>
          </w:p>
          <w:p w:rsidR="00BB7F5E" w:rsidRPr="00B20DD6" w:rsidRDefault="008B7BA0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5. Dar as orientações necessárias;</w:t>
            </w:r>
          </w:p>
          <w:p w:rsidR="00BB7F5E" w:rsidRPr="00B20DD6" w:rsidRDefault="008B7BA0" w:rsidP="00094E87">
            <w:pPr>
              <w:spacing w:line="240" w:lineRule="auto"/>
              <w:ind w:left="204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6. Realizar aprazamento mensal.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5028D0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 xml:space="preserve">CONSULTA </w:t>
            </w:r>
          </w:p>
          <w:p w:rsid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 xml:space="preserve">DE HIPERTENSOS E </w:t>
            </w:r>
          </w:p>
          <w:p w:rsidR="00BB7F5E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DIABÉTICOS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4202F2" w:rsidP="004202F2">
            <w:pP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Usar </w:t>
            </w:r>
            <w:r w:rsidR="003B0F65" w:rsidRPr="00B20DD6">
              <w:rPr>
                <w:rFonts w:ascii="Times New Roman" w:eastAsia="Times New Roman" w:hAnsi="Times New Roman" w:cs="Times New Roman"/>
                <w:color w:val="FF0000"/>
              </w:rPr>
              <w:t>EPI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s adequados para o procedimento</w:t>
            </w:r>
          </w:p>
          <w:p w:rsidR="00BB7F5E" w:rsidRPr="00B20DD6" w:rsidRDefault="008B7BA0" w:rsidP="004202F2">
            <w:pP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2. Atender o paciente após a aferição de </w:t>
            </w:r>
            <w:r w:rsidR="004202F2" w:rsidRPr="00B20DD6">
              <w:rPr>
                <w:rFonts w:ascii="Times New Roman" w:eastAsia="Times New Roman" w:hAnsi="Times New Roman" w:cs="Times New Roman"/>
                <w:color w:val="FF0000"/>
              </w:rPr>
              <w:t>P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ressão arterial e peso</w:t>
            </w:r>
            <w:r w:rsidR="004202F2" w:rsidRPr="00B20DD6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BB7F5E" w:rsidRPr="00B20DD6" w:rsidRDefault="00BB7F5E" w:rsidP="004202F2">
            <w:pP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4202F2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</w:t>
            </w:r>
            <w:proofErr w:type="gramEnd"/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Realizar a técnica de lavagem básica das mãos;</w:t>
            </w:r>
          </w:p>
          <w:p w:rsidR="00BB7F5E" w:rsidRPr="00B20DD6" w:rsidRDefault="008B7BA0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2. Fazer a anamnese e o exame físico;</w:t>
            </w:r>
          </w:p>
          <w:p w:rsidR="00BB7F5E" w:rsidRPr="00B20DD6" w:rsidRDefault="008B7BA0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3. Registrar em prontuário e no livro fornecido pela Atenção Básica;</w:t>
            </w:r>
          </w:p>
          <w:p w:rsidR="00BB7F5E" w:rsidRPr="00B20DD6" w:rsidRDefault="008B7BA0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4. Solicitar os exames descritos no livro fornecido pela Atenção Básica;</w:t>
            </w:r>
          </w:p>
          <w:p w:rsidR="00BB7F5E" w:rsidRPr="00B20DD6" w:rsidRDefault="008B7BA0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5. Encaminhar para nutricionista os casos que </w:t>
            </w:r>
            <w:proofErr w:type="gram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requeiram</w:t>
            </w:r>
            <w:proofErr w:type="gramEnd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orientação alimentar;</w:t>
            </w:r>
          </w:p>
          <w:p w:rsidR="00BB7F5E" w:rsidRPr="00B20DD6" w:rsidRDefault="004202F2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6.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Dar as orientações necessárias;</w:t>
            </w:r>
          </w:p>
          <w:p w:rsidR="00BB7F5E" w:rsidRPr="00B20DD6" w:rsidRDefault="004202F2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. Realizar aprazamento mensal.</w:t>
            </w:r>
          </w:p>
          <w:p w:rsidR="00BB7F5E" w:rsidRDefault="00BB7F5E" w:rsidP="00094E87">
            <w:pPr>
              <w:spacing w:line="240" w:lineRule="auto"/>
              <w:ind w:left="708" w:hanging="425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B7B56" w:rsidRPr="00B20DD6" w:rsidRDefault="009B7B56" w:rsidP="00094E87">
            <w:pPr>
              <w:spacing w:line="240" w:lineRule="auto"/>
              <w:ind w:left="708" w:hanging="425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5028D0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ENF</w:t>
            </w:r>
          </w:p>
        </w:tc>
      </w:tr>
      <w:tr w:rsidR="00BB7F5E" w:rsidRPr="00B20DD6" w:rsidTr="00B20DD6">
        <w:trPr>
          <w:trHeight w:val="20"/>
        </w:trPr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B46069" w:rsidP="00094E87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lastRenderedPageBreak/>
              <w:t>TESTE DO PEZINHO</w:t>
            </w:r>
          </w:p>
        </w:tc>
        <w:tc>
          <w:tcPr>
            <w:tcW w:w="5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4202F2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1. Organizar a sala e verificar a disponibilidade dos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insumos;</w:t>
            </w:r>
          </w:p>
          <w:p w:rsidR="00BB7F5E" w:rsidRPr="00B20DD6" w:rsidRDefault="004202F2" w:rsidP="004202F2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2. Preencher o livro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 do teste do Pezinho</w:t>
            </w: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;</w:t>
            </w:r>
          </w:p>
          <w:p w:rsidR="00BB7F5E" w:rsidRPr="00B20DD6" w:rsidRDefault="004202F2" w:rsidP="004202F2">
            <w:pPr>
              <w:spacing w:line="240" w:lineRule="auto"/>
              <w:ind w:left="62"/>
              <w:jc w:val="both"/>
              <w:rPr>
                <w:rFonts w:ascii="Times New Roman" w:hAnsi="Times New Roman" w:cs="Times New Roman"/>
                <w:color w:val="FF0000"/>
                <w:highlight w:val="white"/>
              </w:rPr>
            </w:pPr>
            <w:r w:rsidRPr="00B20DD6">
              <w:rPr>
                <w:rFonts w:ascii="Times New Roman" w:hAnsi="Times New Roman" w:cs="Times New Roman"/>
                <w:color w:val="FF0000"/>
                <w:highlight w:val="white"/>
              </w:rPr>
              <w:t>3. Observar que</w:t>
            </w:r>
            <w:r w:rsidR="008B7BA0" w:rsidRPr="00B20DD6">
              <w:rPr>
                <w:rFonts w:ascii="Times New Roman" w:hAnsi="Times New Roman" w:cs="Times New Roman"/>
                <w:color w:val="FF0000"/>
                <w:highlight w:val="white"/>
              </w:rPr>
              <w:t xml:space="preserve"> o teste do pezinho deve ser idealmente realizado entre o 3º e 7º dia de vida (nunca antes de 48 horas de vida).</w:t>
            </w:r>
          </w:p>
          <w:p w:rsidR="00BB7F5E" w:rsidRPr="00B20DD6" w:rsidRDefault="00BB7F5E" w:rsidP="00094E87">
            <w:pPr>
              <w:spacing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B7F5E" w:rsidRPr="00B20DD6" w:rsidRDefault="00BB7F5E" w:rsidP="00094E87">
            <w:pPr>
              <w:spacing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B7F5E" w:rsidRPr="00B20DD6" w:rsidRDefault="00BB7F5E" w:rsidP="00094E87">
            <w:pPr>
              <w:spacing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B7F5E" w:rsidRPr="00B20DD6" w:rsidRDefault="00BB7F5E" w:rsidP="00094E87">
            <w:pPr>
              <w:spacing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8B7BA0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1. Preparar a sala com todos os materiais para coleta;</w:t>
            </w:r>
          </w:p>
          <w:p w:rsidR="00BB7F5E" w:rsidRPr="00B20DD6" w:rsidRDefault="008B7BA0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2. Realizar a técnica de lavagem básica das mãos;</w:t>
            </w:r>
          </w:p>
          <w:p w:rsidR="00BB7F5E" w:rsidRPr="00B20DD6" w:rsidRDefault="008B7BA0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3. Realizar o procedimento de acordo com a técnica descrita nos </w:t>
            </w:r>
            <w:proofErr w:type="spellStart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POP´s</w:t>
            </w:r>
            <w:proofErr w:type="spellEnd"/>
            <w:r w:rsidRPr="00B20DD6">
              <w:rPr>
                <w:rFonts w:ascii="Times New Roman" w:eastAsia="Times New Roman" w:hAnsi="Times New Roman" w:cs="Times New Roman"/>
                <w:color w:val="FF0000"/>
              </w:rPr>
              <w:t>;</w:t>
            </w:r>
          </w:p>
          <w:p w:rsidR="00BB7F5E" w:rsidRPr="00B20DD6" w:rsidRDefault="003B0F65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 xml:space="preserve">4. </w:t>
            </w:r>
            <w:r w:rsidR="008B7BA0" w:rsidRPr="00B20DD6">
              <w:rPr>
                <w:rFonts w:ascii="Times New Roman" w:eastAsia="Times New Roman" w:hAnsi="Times New Roman" w:cs="Times New Roman"/>
                <w:color w:val="FF0000"/>
              </w:rPr>
              <w:t>Entregar aos responsáveis da criança um cartão com a data para buscar o resultado do teste do pezinho;</w:t>
            </w:r>
          </w:p>
          <w:p w:rsidR="00BB7F5E" w:rsidRPr="00B20DD6" w:rsidRDefault="008B7BA0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5. Informar ao enfermeiro os casos que necessitem de nova coleta, bem como os casos com resultados alterados;</w:t>
            </w:r>
          </w:p>
          <w:p w:rsidR="00BB7F5E" w:rsidRPr="00B20DD6" w:rsidRDefault="008B7BA0" w:rsidP="003B0F65">
            <w:pPr>
              <w:spacing w:line="240" w:lineRule="auto"/>
              <w:ind w:left="20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</w:rPr>
              <w:t>6. Registrar em livro os casos que tenham as alterações acima mencionadas.</w:t>
            </w:r>
          </w:p>
          <w:p w:rsidR="00BB7F5E" w:rsidRPr="00B20DD6" w:rsidRDefault="00BB7F5E" w:rsidP="00094E87">
            <w:pPr>
              <w:spacing w:line="240" w:lineRule="auto"/>
              <w:ind w:left="708" w:hanging="425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BB7F5E" w:rsidRPr="00B20DD6" w:rsidRDefault="00094E87" w:rsidP="00094E87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DD6">
              <w:rPr>
                <w:rFonts w:ascii="Times New Roman" w:eastAsia="Times New Roman" w:hAnsi="Times New Roman" w:cs="Times New Roman"/>
                <w:b/>
              </w:rPr>
              <w:t>TE/ ENF</w:t>
            </w:r>
          </w:p>
        </w:tc>
      </w:tr>
    </w:tbl>
    <w:p w:rsidR="00BB7F5E" w:rsidRDefault="008B7BA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4743" w:type="dxa"/>
        <w:tblInd w:w="-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32"/>
        <w:gridCol w:w="4111"/>
      </w:tblGrid>
      <w:tr w:rsidR="00BB7F5E" w:rsidRPr="00B20DD6" w:rsidTr="00B20DD6">
        <w:trPr>
          <w:trHeight w:val="1325"/>
        </w:trPr>
        <w:tc>
          <w:tcPr>
            <w:tcW w:w="106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BB7F5E" w:rsidRPr="00B20DD6" w:rsidRDefault="008B7BA0" w:rsidP="00033DBD">
            <w:pPr>
              <w:ind w:left="-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0DD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033DBD" w:rsidRPr="00B20DD6" w:rsidRDefault="00033DBD" w:rsidP="00033DBD">
            <w:pPr>
              <w:ind w:left="-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B7F5E" w:rsidRPr="00B20DD6" w:rsidRDefault="008B7BA0" w:rsidP="00033DBD">
            <w:pPr>
              <w:ind w:left="-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0DD6">
              <w:rPr>
                <w:rFonts w:ascii="Times New Roman" w:eastAsia="Times New Roman" w:hAnsi="Times New Roman" w:cs="Times New Roman"/>
                <w:szCs w:val="24"/>
              </w:rPr>
              <w:t>_______________________________</w:t>
            </w:r>
          </w:p>
          <w:p w:rsidR="00BB7F5E" w:rsidRPr="00B20DD6" w:rsidRDefault="008B7BA0" w:rsidP="00033DBD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0DD6">
              <w:rPr>
                <w:rFonts w:ascii="Times New Roman" w:eastAsia="Times New Roman" w:hAnsi="Times New Roman" w:cs="Times New Roman"/>
                <w:szCs w:val="24"/>
              </w:rPr>
              <w:t>Assinatura do</w:t>
            </w:r>
            <w:r w:rsidR="00B20DD6" w:rsidRPr="00B20DD6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B20DD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B20DD6">
              <w:rPr>
                <w:rFonts w:ascii="Times New Roman" w:eastAsia="Times New Roman" w:hAnsi="Times New Roman" w:cs="Times New Roman"/>
                <w:szCs w:val="24"/>
              </w:rPr>
              <w:t>Enfermeiro</w:t>
            </w:r>
            <w:r w:rsidR="00B20DD6" w:rsidRPr="00B20DD6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B20DD6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gramEnd"/>
            <w:r w:rsidRPr="00B20DD6">
              <w:rPr>
                <w:rFonts w:ascii="Times New Roman" w:eastAsia="Times New Roman" w:hAnsi="Times New Roman" w:cs="Times New Roman"/>
                <w:szCs w:val="24"/>
              </w:rPr>
              <w:t>a</w:t>
            </w:r>
            <w:r w:rsidR="00B20DD6" w:rsidRPr="00B20DD6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B20DD6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:rsidR="00BB7F5E" w:rsidRPr="00B20DD6" w:rsidRDefault="008B7BA0" w:rsidP="00033DBD">
            <w:pPr>
              <w:spacing w:before="28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0DD6">
              <w:rPr>
                <w:rFonts w:ascii="Times New Roman" w:eastAsia="Times New Roman" w:hAnsi="Times New Roman" w:cs="Times New Roman"/>
                <w:color w:val="FF0000"/>
                <w:szCs w:val="24"/>
              </w:rPr>
              <w:t>Nome completo, nº do COREN/</w:t>
            </w:r>
            <w:proofErr w:type="gramStart"/>
            <w:r w:rsidRPr="00B20DD6">
              <w:rPr>
                <w:rFonts w:ascii="Times New Roman" w:eastAsia="Times New Roman" w:hAnsi="Times New Roman" w:cs="Times New Roman"/>
                <w:color w:val="FF0000"/>
                <w:szCs w:val="24"/>
              </w:rPr>
              <w:t>AL</w:t>
            </w:r>
            <w:proofErr w:type="gramEnd"/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033DBD" w:rsidRPr="00B20DD6" w:rsidRDefault="00033DBD" w:rsidP="00033DBD">
            <w:pPr>
              <w:spacing w:before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B7F5E" w:rsidRPr="00B20DD6" w:rsidRDefault="008B7BA0" w:rsidP="00033DBD">
            <w:pPr>
              <w:spacing w:before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0DD6">
              <w:rPr>
                <w:rFonts w:ascii="Times New Roman" w:eastAsia="Times New Roman" w:hAnsi="Times New Roman" w:cs="Times New Roman"/>
                <w:szCs w:val="24"/>
              </w:rPr>
              <w:t>Elaboração:</w:t>
            </w:r>
          </w:p>
          <w:p w:rsidR="00BB7F5E" w:rsidRPr="00B20DD6" w:rsidRDefault="008B7BA0" w:rsidP="00033DBD">
            <w:pPr>
              <w:spacing w:before="28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0DD6">
              <w:rPr>
                <w:rFonts w:ascii="Times New Roman" w:eastAsia="Times New Roman" w:hAnsi="Times New Roman" w:cs="Times New Roman"/>
                <w:szCs w:val="24"/>
              </w:rPr>
              <w:t>Data: ____/____/______</w:t>
            </w:r>
          </w:p>
        </w:tc>
      </w:tr>
    </w:tbl>
    <w:p w:rsidR="00BB7F5E" w:rsidRPr="003B0F65" w:rsidRDefault="008B7B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sectPr w:rsidR="00BB7F5E" w:rsidRPr="003B0F65" w:rsidSect="00DC2B24">
      <w:pgSz w:w="16834" w:h="11909" w:orient="landscape"/>
      <w:pgMar w:top="1417" w:right="1701" w:bottom="1417" w:left="1701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08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52E3E04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64CE76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5E"/>
    <w:rsid w:val="00033DBD"/>
    <w:rsid w:val="00094E87"/>
    <w:rsid w:val="00127EE7"/>
    <w:rsid w:val="00174D83"/>
    <w:rsid w:val="001A284D"/>
    <w:rsid w:val="003B0F65"/>
    <w:rsid w:val="0040486E"/>
    <w:rsid w:val="004202F2"/>
    <w:rsid w:val="00460B1D"/>
    <w:rsid w:val="005028D0"/>
    <w:rsid w:val="00645B3E"/>
    <w:rsid w:val="006C76DC"/>
    <w:rsid w:val="00704184"/>
    <w:rsid w:val="008174D6"/>
    <w:rsid w:val="008B7BA0"/>
    <w:rsid w:val="00994AC9"/>
    <w:rsid w:val="009B3493"/>
    <w:rsid w:val="009B7B56"/>
    <w:rsid w:val="00B20DD6"/>
    <w:rsid w:val="00B46069"/>
    <w:rsid w:val="00BB7F5E"/>
    <w:rsid w:val="00C9477C"/>
    <w:rsid w:val="00CB2F1A"/>
    <w:rsid w:val="00DC2B24"/>
    <w:rsid w:val="00DC33DA"/>
    <w:rsid w:val="00E57C81"/>
    <w:rsid w:val="00F14C54"/>
    <w:rsid w:val="00F15EA0"/>
    <w:rsid w:val="00F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3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DB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DC2B24"/>
  </w:style>
  <w:style w:type="paragraph" w:styleId="PargrafodaLista">
    <w:name w:val="List Paragraph"/>
    <w:basedOn w:val="Normal"/>
    <w:uiPriority w:val="34"/>
    <w:qFormat/>
    <w:rsid w:val="00094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3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DB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DC2B24"/>
  </w:style>
  <w:style w:type="paragraph" w:styleId="PargrafodaLista">
    <w:name w:val="List Paragraph"/>
    <w:basedOn w:val="Normal"/>
    <w:uiPriority w:val="34"/>
    <w:qFormat/>
    <w:rsid w:val="0009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2459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SMS</cp:lastModifiedBy>
  <cp:revision>14</cp:revision>
  <dcterms:created xsi:type="dcterms:W3CDTF">2022-01-11T13:29:00Z</dcterms:created>
  <dcterms:modified xsi:type="dcterms:W3CDTF">2022-07-29T13:41:00Z</dcterms:modified>
</cp:coreProperties>
</file>