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49C" w:rsidRDefault="0052349C">
      <w:pPr>
        <w:pStyle w:val="LO-normal"/>
      </w:pPr>
    </w:p>
    <w:p w:rsidR="0052349C" w:rsidRDefault="0052349C">
      <w:pPr>
        <w:pStyle w:val="LO-normal"/>
      </w:pPr>
    </w:p>
    <w:p w:rsidR="0052349C" w:rsidRDefault="00C1319F">
      <w:pPr>
        <w:pStyle w:val="LO-normal"/>
        <w:jc w:val="both"/>
      </w:pPr>
      <w:r>
        <w:t>O secretário da Secretaria Municipal de educação - SEMED, no uso de suas atribuições legais, torna pública a convocação para entrega dos documentos dos candidatos aprovados no Processo Seletivo Simplificado (PSS) - Edital nº 002/2021.</w:t>
      </w:r>
    </w:p>
    <w:p w:rsidR="0052349C" w:rsidRDefault="00C1319F">
      <w:pPr>
        <w:pStyle w:val="LO-normal"/>
        <w:jc w:val="both"/>
      </w:pPr>
      <w:r>
        <w:t xml:space="preserve">Os </w:t>
      </w:r>
      <w:r>
        <w:t>candidatos deverão comparecer à SEMED conforme cronograma abaixo, portando original e cópia dos seguintes documentos:</w:t>
      </w:r>
    </w:p>
    <w:p w:rsidR="0052349C" w:rsidRDefault="0052349C">
      <w:pPr>
        <w:pStyle w:val="LO-normal"/>
        <w:jc w:val="both"/>
      </w:pPr>
    </w:p>
    <w:p w:rsidR="0052349C" w:rsidRDefault="00C1319F">
      <w:pPr>
        <w:pStyle w:val="LO-normal"/>
        <w:spacing w:line="360" w:lineRule="auto"/>
      </w:pPr>
      <w:r>
        <w:t>Identidade;</w:t>
      </w:r>
    </w:p>
    <w:p w:rsidR="0052349C" w:rsidRDefault="00C1319F">
      <w:pPr>
        <w:pStyle w:val="LO-normal"/>
        <w:spacing w:line="360" w:lineRule="auto"/>
      </w:pPr>
      <w:r>
        <w:t>CPF;</w:t>
      </w:r>
    </w:p>
    <w:p w:rsidR="0052349C" w:rsidRDefault="00C1319F">
      <w:pPr>
        <w:pStyle w:val="LO-normal"/>
        <w:spacing w:line="360" w:lineRule="auto"/>
      </w:pPr>
      <w:r>
        <w:t>Comprovante de residência;</w:t>
      </w:r>
    </w:p>
    <w:p w:rsidR="0052349C" w:rsidRDefault="00C1319F">
      <w:pPr>
        <w:pStyle w:val="LO-normal"/>
        <w:spacing w:line="360" w:lineRule="auto"/>
      </w:pPr>
      <w:r>
        <w:t>Declaração da não acumulação ilícita de cargos;</w:t>
      </w:r>
    </w:p>
    <w:p w:rsidR="0052349C" w:rsidRDefault="00C1319F">
      <w:pPr>
        <w:pStyle w:val="LO-normal"/>
        <w:spacing w:line="360" w:lineRule="auto"/>
      </w:pPr>
      <w:r>
        <w:t>Dados bancários - Itaú;</w:t>
      </w:r>
    </w:p>
    <w:p w:rsidR="0052349C" w:rsidRDefault="00C1319F">
      <w:pPr>
        <w:pStyle w:val="LO-normal"/>
        <w:spacing w:line="360" w:lineRule="auto"/>
      </w:pPr>
      <w:r>
        <w:t>Títulos, diplomas e/o</w:t>
      </w:r>
      <w:r>
        <w:t>u certificados apresentados no processo seletivo.</w:t>
      </w:r>
    </w:p>
    <w:p w:rsidR="0052349C" w:rsidRDefault="0052349C">
      <w:pPr>
        <w:pStyle w:val="LO-normal"/>
      </w:pPr>
    </w:p>
    <w:p w:rsidR="0052349C" w:rsidRDefault="0052349C">
      <w:pPr>
        <w:pStyle w:val="LO-normal"/>
      </w:pPr>
    </w:p>
    <w:p w:rsidR="0052349C" w:rsidRDefault="00C1319F">
      <w:pPr>
        <w:pStyle w:val="LO-normal"/>
        <w:jc w:val="center"/>
        <w:rPr>
          <w:b/>
          <w:u w:val="single"/>
        </w:rPr>
      </w:pPr>
      <w:r>
        <w:rPr>
          <w:b/>
          <w:u w:val="single"/>
        </w:rPr>
        <w:t>Cronograma para entrega de documentos PSS</w:t>
      </w:r>
    </w:p>
    <w:p w:rsidR="0052349C" w:rsidRDefault="0052349C">
      <w:pPr>
        <w:pStyle w:val="LO-normal"/>
      </w:pPr>
    </w:p>
    <w:p w:rsidR="0052349C" w:rsidRDefault="0052349C">
      <w:pPr>
        <w:pStyle w:val="LO-normal"/>
      </w:pPr>
    </w:p>
    <w:p w:rsidR="0052349C" w:rsidRDefault="0052349C">
      <w:pPr>
        <w:pStyle w:val="LO-normal"/>
      </w:pPr>
    </w:p>
    <w:tbl>
      <w:tblPr>
        <w:tblStyle w:val="TableNormal"/>
        <w:tblW w:w="9015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19"/>
        <w:gridCol w:w="5581"/>
        <w:gridCol w:w="2115"/>
      </w:tblGrid>
      <w:tr w:rsidR="0052349C"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QUANTITATIVO</w:t>
            </w:r>
          </w:p>
        </w:tc>
      </w:tr>
      <w:tr w:rsidR="0052349C"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</w:pPr>
            <w:r>
              <w:t>10/01/2022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</w:pPr>
            <w:r>
              <w:t>Auxiliar de sala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  <w:jc w:val="center"/>
            </w:pPr>
            <w:r>
              <w:t>170</w:t>
            </w:r>
          </w:p>
        </w:tc>
      </w:tr>
      <w:tr w:rsidR="0052349C"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</w:pPr>
            <w:r>
              <w:t>11/01/2022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</w:pPr>
            <w:r>
              <w:t>Professores de Ciências, Artes, Música e Ed. Física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  <w:jc w:val="center"/>
            </w:pPr>
            <w:r>
              <w:t>135</w:t>
            </w:r>
          </w:p>
        </w:tc>
      </w:tr>
      <w:tr w:rsidR="0052349C"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</w:pPr>
            <w:r>
              <w:t>12/01/2022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</w:pPr>
            <w:r>
              <w:t xml:space="preserve">Psicólogo, </w:t>
            </w:r>
            <w:r>
              <w:t>Professor de Educação Especial/Sala de Recursos, Assistente Social, Professor de Libras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  <w:jc w:val="center"/>
            </w:pPr>
            <w:r>
              <w:t xml:space="preserve"> 135</w:t>
            </w:r>
          </w:p>
        </w:tc>
      </w:tr>
      <w:tr w:rsidR="0052349C"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</w:pPr>
            <w:r>
              <w:t>13/01/2022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</w:pPr>
            <w:r>
              <w:t>Professor de Ensino Religioso,Língua Portuguesa, Matemática, História, Geografia e Língua Estrangeira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  <w:jc w:val="center"/>
            </w:pPr>
            <w:r>
              <w:t xml:space="preserve"> 136</w:t>
            </w:r>
          </w:p>
        </w:tc>
      </w:tr>
      <w:tr w:rsidR="0052349C"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52349C">
            <w:pPr>
              <w:pStyle w:val="LO-normal"/>
              <w:widowControl w:val="0"/>
              <w:spacing w:line="240" w:lineRule="auto"/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  <w:jc w:val="center"/>
            </w:pPr>
            <w:r>
              <w:t>TOTAL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349C" w:rsidRDefault="00C1319F">
            <w:pPr>
              <w:pStyle w:val="LO-normal"/>
              <w:widowControl w:val="0"/>
              <w:spacing w:line="240" w:lineRule="auto"/>
              <w:jc w:val="center"/>
            </w:pPr>
            <w:r>
              <w:t>576</w:t>
            </w:r>
          </w:p>
        </w:tc>
      </w:tr>
    </w:tbl>
    <w:p w:rsidR="0052349C" w:rsidRDefault="0052349C">
      <w:pPr>
        <w:pStyle w:val="LO-normal"/>
        <w:jc w:val="both"/>
      </w:pPr>
    </w:p>
    <w:p w:rsidR="0052349C" w:rsidRDefault="00C1319F">
      <w:pPr>
        <w:pStyle w:val="LO-normal"/>
        <w:ind w:firstLine="720"/>
        <w:jc w:val="both"/>
        <w:rPr>
          <w:b/>
          <w:i/>
        </w:rPr>
      </w:pPr>
      <w:r>
        <w:rPr>
          <w:b/>
          <w:i/>
        </w:rPr>
        <w:t>Havendo impossibilidade de comparecimento, por motivo de doença ou força maior, para a entrega dos documentos no período previamente estabelecido pelo cronograma, o candidato poderá comparecer, impreterivelmente, no dia 14/01/2022, das 08:30h às 14:00h, ap</w:t>
      </w:r>
      <w:r>
        <w:rPr>
          <w:b/>
          <w:i/>
        </w:rPr>
        <w:t xml:space="preserve">resentando comprovante oficial que justifique a ausência. </w:t>
      </w:r>
    </w:p>
    <w:p w:rsidR="0052349C" w:rsidRDefault="00C1319F">
      <w:pPr>
        <w:pStyle w:val="LO-normal"/>
        <w:ind w:firstLine="720"/>
        <w:jc w:val="both"/>
        <w:rPr>
          <w:b/>
          <w:i/>
        </w:rPr>
      </w:pPr>
      <w:r>
        <w:rPr>
          <w:b/>
          <w:i/>
        </w:rPr>
        <w:t>O não comparecimento implica na desclassificação do candidato e a convocação do próximo classificado.</w:t>
      </w:r>
    </w:p>
    <w:p w:rsidR="0052349C" w:rsidRDefault="0052349C">
      <w:pPr>
        <w:pStyle w:val="LO-normal"/>
      </w:pPr>
    </w:p>
    <w:p w:rsidR="0052349C" w:rsidRDefault="0052349C">
      <w:pPr>
        <w:pStyle w:val="LO-normal"/>
        <w:rPr>
          <w:b/>
        </w:rPr>
      </w:pPr>
    </w:p>
    <w:p w:rsidR="0052349C" w:rsidRDefault="0052349C">
      <w:pPr>
        <w:pStyle w:val="LO-normal"/>
        <w:rPr>
          <w:b/>
        </w:rPr>
      </w:pPr>
    </w:p>
    <w:sectPr w:rsidR="0052349C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1319F">
      <w:pPr>
        <w:spacing w:line="240" w:lineRule="auto"/>
      </w:pPr>
      <w:r>
        <w:separator/>
      </w:r>
    </w:p>
  </w:endnote>
  <w:endnote w:type="continuationSeparator" w:id="0">
    <w:p w:rsidR="00000000" w:rsidRDefault="00C13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quo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1319F">
      <w:pPr>
        <w:spacing w:line="240" w:lineRule="auto"/>
      </w:pPr>
      <w:r>
        <w:separator/>
      </w:r>
    </w:p>
  </w:footnote>
  <w:footnote w:type="continuationSeparator" w:id="0">
    <w:p w:rsidR="00000000" w:rsidRDefault="00C13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49C" w:rsidRDefault="00C1319F">
    <w:pPr>
      <w:pStyle w:val="LO-normal"/>
      <w:spacing w:after="140"/>
      <w:ind w:right="-915"/>
      <w:jc w:val="center"/>
      <w:rPr>
        <w:rFonts w:ascii="quot" w:eastAsia="quot" w:hAnsi="quot" w:cs="quot"/>
        <w:sz w:val="24"/>
        <w:szCs w:val="24"/>
      </w:rPr>
    </w:pPr>
    <w:r>
      <w:rPr>
        <w:rFonts w:ascii="quot" w:eastAsia="quot" w:hAnsi="quot" w:cs="quot"/>
        <w:noProof/>
        <w:sz w:val="24"/>
        <w:szCs w:val="2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2470150</wp:posOffset>
          </wp:positionH>
          <wp:positionV relativeFrom="paragraph">
            <wp:posOffset>-257175</wp:posOffset>
          </wp:positionV>
          <wp:extent cx="789305" cy="78930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349C" w:rsidRDefault="0052349C">
    <w:pPr>
      <w:pStyle w:val="LO-normal"/>
      <w:spacing w:after="140"/>
      <w:ind w:right="-915"/>
      <w:jc w:val="center"/>
      <w:rPr>
        <w:rFonts w:ascii="quot" w:eastAsia="quot" w:hAnsi="quot" w:cs="quot"/>
        <w:sz w:val="24"/>
        <w:szCs w:val="24"/>
      </w:rPr>
    </w:pPr>
  </w:p>
  <w:p w:rsidR="0052349C" w:rsidRDefault="00C1319F">
    <w:pPr>
      <w:pStyle w:val="LO-normal"/>
      <w:widowControl w:val="0"/>
      <w:spacing w:after="20" w:line="240" w:lineRule="auto"/>
      <w:ind w:right="-915"/>
      <w:jc w:val="center"/>
      <w:rPr>
        <w:rFonts w:ascii="Times" w:eastAsia="Times" w:hAnsi="Times" w:cs="Times"/>
        <w:sz w:val="24"/>
        <w:szCs w:val="24"/>
      </w:rPr>
    </w:pPr>
    <w:r>
      <w:rPr>
        <w:rFonts w:ascii="quot" w:eastAsia="quot" w:hAnsi="quot" w:cs="quot"/>
        <w:sz w:val="24"/>
        <w:szCs w:val="24"/>
      </w:rPr>
      <w:t>Secretaria Municipal de Educação</w:t>
    </w:r>
  </w:p>
  <w:p w:rsidR="0052349C" w:rsidRDefault="00C1319F">
    <w:pPr>
      <w:pStyle w:val="LO-normal"/>
      <w:widowControl w:val="0"/>
      <w:spacing w:after="20" w:line="240" w:lineRule="auto"/>
      <w:ind w:right="-915"/>
      <w:jc w:val="center"/>
      <w:rPr>
        <w:rFonts w:ascii="Times" w:eastAsia="Times" w:hAnsi="Times" w:cs="Times"/>
        <w:sz w:val="24"/>
        <w:szCs w:val="24"/>
      </w:rPr>
    </w:pPr>
    <w:r>
      <w:rPr>
        <w:rFonts w:ascii="quot" w:eastAsia="quot" w:hAnsi="quot" w:cs="quot"/>
        <w:sz w:val="24"/>
        <w:szCs w:val="24"/>
      </w:rPr>
      <w:t xml:space="preserve">Diretoria de Gestão </w:t>
    </w:r>
    <w:r>
      <w:rPr>
        <w:rFonts w:ascii="quot" w:eastAsia="quot" w:hAnsi="quot" w:cs="quot"/>
        <w:sz w:val="24"/>
        <w:szCs w:val="24"/>
      </w:rPr>
      <w:t>Administrativa</w:t>
    </w:r>
  </w:p>
  <w:p w:rsidR="0052349C" w:rsidRDefault="00C1319F">
    <w:pPr>
      <w:pStyle w:val="LO-normal"/>
      <w:widowControl w:val="0"/>
      <w:spacing w:after="20" w:line="240" w:lineRule="auto"/>
      <w:ind w:right="-915"/>
      <w:jc w:val="center"/>
      <w:rPr>
        <w:rFonts w:ascii="Times" w:eastAsia="Times" w:hAnsi="Times" w:cs="Times"/>
        <w:sz w:val="24"/>
        <w:szCs w:val="24"/>
      </w:rPr>
    </w:pPr>
    <w:r>
      <w:rPr>
        <w:rFonts w:ascii="quot" w:eastAsia="quot" w:hAnsi="quot" w:cs="quot"/>
        <w:sz w:val="24"/>
        <w:szCs w:val="24"/>
      </w:rPr>
      <w:t>Coordenadoria Geral de Gestão de Pessoas</w:t>
    </w:r>
  </w:p>
  <w:p w:rsidR="0052349C" w:rsidRDefault="0052349C">
    <w:pPr>
      <w:pStyle w:val="LO-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9C"/>
    <w:rsid w:val="0052349C"/>
    <w:rsid w:val="00C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DBD9B20-3B84-074E-BFAD-871B4CD3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Elder P. Maia Alves</cp:lastModifiedBy>
  <cp:revision>2</cp:revision>
  <dcterms:created xsi:type="dcterms:W3CDTF">2022-01-06T00:25:00Z</dcterms:created>
  <dcterms:modified xsi:type="dcterms:W3CDTF">2022-01-06T00:25:00Z</dcterms:modified>
  <dc:language>pt-BR</dc:language>
</cp:coreProperties>
</file>